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王戎不取道旁李</w:t>
      </w:r>
    </w:p>
    <w:p>
      <w:pPr>
        <w:spacing w:after="0" w:line="40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金港中心小学   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赵雨薇</w:t>
      </w:r>
    </w:p>
    <w:p>
      <w:pPr>
        <w:spacing w:after="0" w:line="40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教学目标：</w:t>
      </w:r>
    </w:p>
    <w:p>
      <w:pPr>
        <w:pStyle w:val="6"/>
        <w:numPr>
          <w:ilvl w:val="0"/>
          <w:numId w:val="1"/>
        </w:numPr>
        <w:spacing w:after="0" w:line="400" w:lineRule="exact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能正确流利地朗读课文。背诵课文。</w:t>
      </w:r>
    </w:p>
    <w:p>
      <w:pPr>
        <w:pStyle w:val="6"/>
        <w:numPr>
          <w:ilvl w:val="0"/>
          <w:numId w:val="1"/>
        </w:numPr>
        <w:spacing w:after="0" w:line="400" w:lineRule="exact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能结合注释，用自己的话讲讲这个故事。</w:t>
      </w:r>
    </w:p>
    <w:p>
      <w:pPr>
        <w:pStyle w:val="6"/>
        <w:numPr>
          <w:ilvl w:val="0"/>
          <w:numId w:val="1"/>
        </w:numPr>
        <w:spacing w:after="0" w:line="400" w:lineRule="exact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理解“树在道边而多子，此必苦李”的原因，感受王戎善于观察、勤于思考的优秀品质。</w:t>
      </w:r>
    </w:p>
    <w:p>
      <w:pPr>
        <w:spacing w:after="0" w:line="40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预习要求：</w:t>
      </w:r>
    </w:p>
    <w:p>
      <w:pPr>
        <w:pStyle w:val="6"/>
        <w:numPr>
          <w:ilvl w:val="0"/>
          <w:numId w:val="2"/>
        </w:numPr>
        <w:spacing w:after="0" w:line="400" w:lineRule="exact"/>
        <w:ind w:firstLineChars="0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朗读课文，读准字音、读通句子，结合注释想一想课文讲了什么。</w:t>
      </w:r>
    </w:p>
    <w:p>
      <w:pPr>
        <w:pStyle w:val="6"/>
        <w:numPr>
          <w:ilvl w:val="0"/>
          <w:numId w:val="2"/>
        </w:numPr>
        <w:spacing w:after="0" w:line="400" w:lineRule="exact"/>
        <w:ind w:firstLineChars="0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完成预学单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教学过程：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课前：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同学们，先跟大家打个招呼，我姓赵，同学们可以叫我——     。真聪明，你们知道吗？在咱们中国五千多年的历史长河中，有许多像你们一样机智又可爱的少年，都有谁呢？老师想请你们猜一猜，看图片猜人物故事，准备好了吗？请看！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出示图片1——司马光砸缸，猜对了！再来猜一张 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出示图片2——曹冲称象  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看来同学们都有一双善于发现的慧眼，希望一会的课堂上你们也能有所发现！好，上课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导入：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刚才，咱们提到的司马光和曹冲可都是历史上顶顶有名的人物，今天我们要再来认识一位智慧少年，请你来读——。你把“戎”的后鼻音读准了，我们跟着他一起再来读一读。</w:t>
      </w:r>
    </w:p>
    <w:p>
      <w:pPr>
        <w:spacing w:after="0" w:line="400" w:lineRule="exac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default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讲解生字：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  “戎”是一个会意字，左下部分表示铠甲，右上部分表示兵器，合在一起就是武器的总称。这是本课要求会写的生字，在书写时，你觉得要注意什么？（指名回答1或2）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小老师观察仔细，拿出手指我们一起来书空，这是一个半包围结构，长横上斜，左下短横，戈字部下面是竖撇，斜钩要写得挺拔舒展，最后不要忘了撇、点。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（左下短横，竖撇红笔写）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讲解课题：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今天的这篇课文讲述的就是王戎小时候的故事，读一读课题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像这样的题目我们已经学过不少了。比如“盘古开天地”“精卫填海”，发现可以把停顿加在人名的后面，请你读，你读，真好，读正确了，像他们一样，一起读！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课题是什么意思呢？ </w:t>
      </w:r>
    </w:p>
    <w:p>
      <w:pPr>
        <w:spacing w:after="0" w:line="400" w:lineRule="exac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翻译出“取”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：王戎不摘/采路边的李子，你把“取”也翻译出来了，没错，就是摘的意思，真是一位智慧的少年呐！</w:t>
      </w:r>
    </w:p>
    <w:p>
      <w:pPr>
        <w:spacing w:after="0" w:line="400" w:lineRule="exac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没翻译出“取”：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你能做一做“取”的动作吗？所以取就是摘    瞧，结合动作我们一下子就理解了“取”这个字的意思。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初读课文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理解了课题，你有什么疑问吗？（为什么不去摘？）那我们带着问题翻开语文书到110页，自由朗读课文，注意字字入目、字字音准。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课文中有许多注音生字，谁来读一读？（领读跟读）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预设1：字音有问题。这个字我们再来试试看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预设2：字正腔圆，还注意到了“竞”的后鼻音，为你点赞。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生字注音读准了，谁来读读课文（指名）</w:t>
      </w:r>
    </w:p>
    <w:p>
      <w:pPr>
        <w:spacing w:after="0" w:line="400" w:lineRule="exac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预设正确：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老师特别佩服你，第一个读就能把这篇小古文的字音都读准了，还有谁也想来试一试？有这么多人，那我们一起来读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预设有问题：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声音响亮但是出现了一点小问题，谁听出来了？（指名学生纠音）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（齐读课文）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那我们一起来读一读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再读课文：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同学们都能读准，非常好！小古文除了读准字音，还要读出节奏，读懂文意。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先来回忆一下，在学过的几篇小古文中，我们都运用过哪些方法来理解文意呢？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（生：注释、插图、联系上下文）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嗯，这些都是理解文意的好方法，活学活用，来看看第一句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出示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：王戎七岁，尝与诸小儿游。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这句是什么意思呢？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我们以前已经学过了在人物的后面加上停顿，你觉得这一句还有哪里要停顿的？</w:t>
      </w:r>
    </w:p>
    <w:p>
      <w:pPr>
        <w:spacing w:after="0" w:line="400" w:lineRule="exact"/>
        <w:ind w:firstLine="482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预设1：停顿不正确。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还有同学有不同的意见吗？</w:t>
      </w:r>
    </w:p>
    <w:p>
      <w:pPr>
        <w:spacing w:after="0" w:line="400" w:lineRule="exact"/>
        <w:ind w:firstLine="482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预设2：停顿正确。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你为什么这么划分？  讲出“尝”的意思，你怎么知道？（看注释）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结合注释进行自学，真是个聪慧的孩子！在文中的“尝”是曾经，现在我们说“尝”是（     ）的意思，同一个字随着时代的变迁，意思就发生了改变这就是古今异义</w:t>
      </w:r>
    </w:p>
    <w:p>
      <w:pPr>
        <w:spacing w:after="0" w:line="400" w:lineRule="exact"/>
        <w:ind w:firstLine="472" w:firstLineChars="196"/>
        <w:rPr>
          <w:rFonts w:hint="eastAsia" w:asciiTheme="minorEastAsia" w:hAnsiTheme="minorEastAsia" w:eastAsiaTheme="minorEastAsia"/>
          <w:b/>
          <w:color w:val="0000FF"/>
          <w:sz w:val="24"/>
          <w:szCs w:val="24"/>
          <w:lang w:val="en-US" w:eastAsia="zh-CN"/>
        </w:rPr>
      </w:pPr>
    </w:p>
    <w:p>
      <w:pPr>
        <w:spacing w:after="0" w:line="400" w:lineRule="exact"/>
        <w:ind w:firstLine="472" w:firstLineChars="196"/>
        <w:rPr>
          <w:rFonts w:hint="default" w:asciiTheme="minorEastAsia" w:hAnsiTheme="minorEastAsia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FF"/>
          <w:sz w:val="24"/>
          <w:szCs w:val="24"/>
          <w:lang w:val="en-US" w:eastAsia="zh-CN"/>
        </w:rPr>
        <w:t>讲解“诸”。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诸是许多的意思。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你怎么知道（查资料、联系上下文）  善用好方法帮助我们更好的理解句子意思。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 xml:space="preserve"> 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加上这样的停顿符号，请你再来读读这句话。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听出了你的停顿，不过，小古文的朗 读需要注意声断气连，读出韵味，听老师读。谁在来试试看，（2遍）  我们一起来读。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（放慢语速，会更有韵味）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小结：原来我们不仅可以在人名后面停顿，还可以根据文意停顿，读出了小古文的节奏。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接下来同桌合作，学习剩下的三句话，并尝试自己划分停顿。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等会分享的时候，一人说文意，一人朗读。</w:t>
      </w:r>
    </w:p>
    <w:p>
      <w:pPr>
        <w:spacing w:after="0" w:line="400" w:lineRule="exact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同桌合作：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哪一对同桌来说说第二句，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出示：看道边李树多子折枝，诸儿竞走取之，唯戎不动。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你理解的意思是</w:t>
      </w:r>
    </w:p>
    <w:p>
      <w:pPr>
        <w:spacing w:after="0" w:line="400" w:lineRule="exact"/>
        <w:ind w:firstLine="482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讲解“竞走”：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none"/>
          <w:lang w:val="en-US" w:eastAsia="zh-CN"/>
        </w:rPr>
        <w:t>他们把“竞走”理解的特别好。温故而知新，这个走我们在三年级的已经学过“兔走触株——《守株待兔》”这里走的意思是（     ）   而这里的竞走是（      ）你怎么知道的（看注释） 出示“竞”田字格，这同样是一个古今异义词。现在的竞走是一种体育运动。“竞”还是我们这一刻的生字，下面是一个兄。联系竞走的意思想想竞在我们这一课就是——争着。争着去比赛是 诸儿争着跑过去干什么？（      ）所以这个“之”就是（李子）。</w:t>
      </w:r>
    </w:p>
    <w:p>
      <w:pPr>
        <w:spacing w:after="0" w:line="400" w:lineRule="exact"/>
        <w:ind w:firstLine="482" w:firstLineChars="200"/>
        <w:rPr>
          <w:rFonts w:hint="eastAsia" w:asciiTheme="minorEastAsia" w:hAnsiTheme="minorEastAsia" w:eastAsiaTheme="minorEastAsia"/>
          <w:b/>
          <w:bCs w:val="0"/>
          <w:color w:val="auto"/>
          <w:sz w:val="24"/>
          <w:szCs w:val="24"/>
          <w:lang w:val="en-US" w:eastAsia="zh-CN"/>
        </w:rPr>
      </w:pPr>
    </w:p>
    <w:p>
      <w:pPr>
        <w:spacing w:after="0" w:line="400" w:lineRule="exact"/>
        <w:ind w:firstLine="482" w:firstLineChars="200"/>
        <w:rPr>
          <w:rFonts w:hint="eastAsia" w:asciiTheme="minorEastAsia" w:hAnsiTheme="minorEastAsia" w:eastAsia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auto"/>
          <w:sz w:val="24"/>
          <w:szCs w:val="24"/>
          <w:lang w:val="en-US" w:eastAsia="zh-CN"/>
        </w:rPr>
        <w:t>讲解“多子折枝”</w:t>
      </w:r>
    </w:p>
    <w:p>
      <w:pPr>
        <w:spacing w:after="0" w:line="400" w:lineRule="exact"/>
        <w:ind w:firstLine="482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预设1：学生翻译正确 。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出示插图，看硕果累累把树枝都压弯； 对可着这么多的李子，王戎？</w:t>
      </w:r>
    </w:p>
    <w:p>
      <w:pPr>
        <w:spacing w:after="0" w:line="400" w:lineRule="exact"/>
        <w:ind w:firstLine="482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 xml:space="preserve">预设2：翻译成折断。   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出示图片，请你来描述一下这个画面（花多，压弯枝头）唐代诗人杜甫和同学们的感受是一样的，面对着这样的美景，他写道：黄四娘家花满蹊，千朵万朵压枝低。现在你能不能学着杜甫的样子来写一写道旁的李树呢？   原来这就是“多子折枝”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理解了句子的意思，那请你来读一读，读出你的节奏，其他同学听一听他是怎么停顿的。   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讲解“唯”预设：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none"/>
          <w:lang w:val="en-US" w:eastAsia="zh-CN"/>
        </w:rPr>
        <w:t>文中用了唯来凸显王戎和其他小朋友的不同，所以我们读的时候也要特别强调。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none"/>
          <w:lang w:val="en-US" w:eastAsia="zh-CN"/>
        </w:rPr>
        <w:t>请你把这个句子完整的读一读，我们一起来！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出示：人问之，答曰：“树在道边而多子，此必苦李。”取之，信然。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最后两句谁再来试试（指名）  欸同学们，句子当中又出现了“之”，分别指的是什么？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预设追问：人问之，之是王戎，问王戎什么？（      ）  那么这个之就应该指人们文王戎为什么不去摘李子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同样一个“之”字，在文章中却有多种不同的解释，这就叫做一字多义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请你读一读这句话   谢谢你的分享。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【出示停顿全篇】经过交流，相信同学们现在能把小古文读更有韵味了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同桌互相读一读，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注意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读得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响亮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读准字音，读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出节奏，看看你能的几颗星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谁来读？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她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能得几颗星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？  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哦，已经满分了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我还要为你的自告奋勇加一颗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星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同桌互评，得三颗星的小朋友举手。那邀请这些小小朗读家一起来读一读，注意声断气连，读出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韵味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（配乐朗读）</w:t>
      </w:r>
    </w:p>
    <w:p>
      <w:pPr>
        <w:spacing w:after="0" w:line="40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482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 xml:space="preserve">讲述故事   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，古文篇幅短小，但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情节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丰富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。那现在我们用自己的话来讲讲这个故事。要不要先练一练？那在座位上先自己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练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说一下。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（板书：讲故事）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谁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要讲故事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？</w:t>
      </w:r>
      <w:r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  <w:t>哦，你朝我示意了，那就请你来。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  嗯，能够把故事内容讲明白了，真是聪明！     谁再来试试？    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咦，虽然这两位同学讲的不太一样，但是都把这个故事讲清楚、讲明白了。这就是用自己的话讲故事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（板书：用自己的话）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但是我们讲故事，还要把故事讲得更有画面感。来试试第一句话，想一想还可以怎么讲呢？</w:t>
      </w:r>
    </w:p>
    <w:p>
      <w:pPr>
        <w:spacing w:after="0" w:line="400" w:lineRule="exact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出示：王戎七岁，尝与诸小儿游。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（指名学生1）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追问：那天真活泼的孩子们结伴外出游玩，他们会玩些什么呢？（指名）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预设1：放风筝、踢毽子、捉迷藏、老鹰抓小鸡、跳绳······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预设2：（老师带了几幅图，我们来看看古时候的小朋友都会玩什么呢？）</w:t>
      </w:r>
    </w:p>
    <w:p>
      <w:pPr>
        <w:spacing w:after="0" w:line="400" w:lineRule="exact"/>
        <w:ind w:firstLine="48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00" w:lineRule="exact"/>
        <w:ind w:firstLine="48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根据同学们刚才的补充，请你再来讲一讲这句话。</w:t>
      </w:r>
    </w:p>
    <w:p>
      <w:pPr>
        <w:spacing w:after="0" w:line="400" w:lineRule="exact"/>
        <w:ind w:firstLine="480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教师评价：发挥想象，他补充了小朋友们的活动，这样就让故事更有画面感了</w:t>
      </w:r>
    </w:p>
    <w:p>
      <w:pPr>
        <w:spacing w:after="0" w:line="400" w:lineRule="exact"/>
        <w:ind w:firstLine="241" w:firstLineChars="100"/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241" w:firstLineChars="1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小组合作：</w:t>
      </w:r>
    </w:p>
    <w:p>
      <w:pPr>
        <w:spacing w:after="0" w:line="400" w:lineRule="exact"/>
        <w:ind w:firstLine="720" w:firstLineChars="300"/>
        <w:rPr>
          <w:rFonts w:hint="default" w:asciiTheme="minorEastAsia" w:hAnsiTheme="minorEastAsia" w:eastAsiaTheme="minorEastAsia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0000FF"/>
          <w:sz w:val="24"/>
          <w:szCs w:val="24"/>
          <w:u w:val="none"/>
          <w:lang w:val="en-US" w:eastAsia="zh-CN"/>
        </w:rPr>
        <w:t>后面的几句话你能不能也加入想象来讲一讲呢？  请小组成员互相讨论，发挥想象，让故事更有画面感。</w:t>
      </w: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这句比较长，我想请一小组上台分享（请你们）后面两句就请代表吧！同学们，他们要开始讲故事了，现在你们就是观众，请用心观看哦，同时也请你当小评委，结束后来评价一下他们的表演。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评委们来点评一下！   同学们都很厉害，掌声送给他们</w:t>
      </w:r>
    </w:p>
    <w:p>
      <w:pPr>
        <w:spacing w:after="0"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教师评价：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原来我们班竟然有这么多的故事大王，每个人的想象都让故事更加精彩。生动的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神态、语言、动作、心理。让人不禁身临其境 。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小结：讲故事就得是这样，明白故事的主要内容，加上自己合理的想象就能将故事讲的生动又具体！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同学们，听完你们精彩的故事，现在你知道：王戎为什么不去摘李子了吗？</w:t>
      </w:r>
    </w:p>
    <w:p>
      <w:pPr>
        <w:spacing w:after="0" w:line="400" w:lineRule="exact"/>
        <w:rPr>
          <w:rFonts w:hint="default" w:asciiTheme="minorEastAsia" w:hAnsiTheme="minorEastAsia" w:eastAsiaTheme="minorEastAsia"/>
          <w:b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auto"/>
          <w:sz w:val="24"/>
          <w:szCs w:val="24"/>
          <w:lang w:val="en-US" w:eastAsia="zh-CN"/>
        </w:rPr>
        <w:t>预设1：树在道边而多子，此必苦李  追问：你怎么知道李子是苦的？他还是没有说明白呀，谁再来说说。     这棵树长在哪呀？  树在道边</w:t>
      </w:r>
    </w:p>
    <w:p>
      <w:pPr>
        <w:spacing w:after="0" w:line="400" w:lineRule="exact"/>
        <w:rPr>
          <w:rFonts w:hint="eastAsia" w:asciiTheme="minorEastAsia" w:hAnsiTheme="minorEastAsia" w:eastAsia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auto"/>
          <w:sz w:val="24"/>
          <w:szCs w:val="24"/>
          <w:lang w:val="en-US" w:eastAsia="zh-CN"/>
        </w:rPr>
        <w:t>预设2：李子是苦的。     追问：这棵树长在哪呀？树在道边</w:t>
      </w:r>
    </w:p>
    <w:p>
      <w:pPr>
        <w:spacing w:after="0" w:line="400" w:lineRule="exact"/>
        <w:ind w:firstLine="240" w:firstLineChars="1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同学们你们知道吗，古时候的“道”呀，指的是能让两辆大马车并行的宽阔马路，知道了这个信息，你又想到了什么？（你明白了什么？）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预设1：大马路上人很多，但是树上还有这么多的李子，说明李子不好吃。</w:t>
      </w:r>
    </w:p>
    <w:p>
      <w:pPr>
        <w:spacing w:after="0" w:line="400" w:lineRule="exact"/>
        <w:rPr>
          <w:rFonts w:hint="default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追问：如果李子好吃呢？</w:t>
      </w:r>
    </w:p>
    <w:p>
      <w:pPr>
        <w:spacing w:after="0" w:line="400" w:lineRule="exact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你们都听明白了吗？谁再来说说！</w:t>
      </w:r>
    </w:p>
    <w:p>
      <w:pPr>
        <w:spacing w:after="0" w:line="400" w:lineRule="exact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原来：这棵李树长在人来人往的大马路边，如果多子的话（   ）；如果少子的话（   ）    </w:t>
      </w:r>
    </w:p>
    <w:p>
      <w:pPr>
        <w:spacing w:after="0" w:line="400" w:lineRule="exact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而此时他们看见多子折由此可以推断出此必——苦李。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none"/>
          <w:lang w:val="en-US" w:eastAsia="zh-CN"/>
        </w:rPr>
        <w:t>（擦掉“？”）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感谢同学们，刚才你们这些精彩的想法就是王戎内心的心理过程。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u w:val="none"/>
          <w:lang w:val="en-US" w:eastAsia="zh-CN"/>
        </w:rPr>
        <w:t>表面上王戎没有动，实际上他和我们的同学一样都在开动脑经，在思考，请你来夸一夸他？（学生说人物品质，老师板书）   仔细观察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难怪书上说王戎自幼聪慧，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面对满树李子，他会充满自信地说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 ，他会胸有成竹的说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。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到了今天，这个流传了一千多年的故事，已经化作了一个人们熟悉的成语“道旁苦李”，现在我们也用这个成语来比喻被人所弃、无用的事物或人。同学们可不要做道旁苦李哦！</w:t>
      </w:r>
    </w:p>
    <w:p>
      <w:pPr>
        <w:spacing w:after="0"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这么精彩的小故事就出自《世说新语》这本书，书中还记载了许多名士的言行佚事，是一部聪明人的故事集。历史淘沙，诸多聪慧之人的故事流传至今，他们皆是俊杰英雄，本单元我们还会学习不少聪明人的故事，相信你们通过今天的学习也一定能讲好他们的故事。</w:t>
      </w:r>
    </w:p>
    <w:p>
      <w:pPr>
        <w:spacing w:after="0" w:line="400" w:lineRule="exact"/>
        <w:rPr>
          <w:rFonts w:hint="default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课后请你选择下面的一个学习任务完成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背诵</w:t>
      </w:r>
    </w:p>
    <w:p>
      <w:pPr>
        <w:spacing w:after="0" w:line="400" w:lineRule="exact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加上自己的想象讲述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创编故事</w:t>
      </w:r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spacing w:after="0" w:line="400" w:lineRule="exact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板书</w:t>
      </w:r>
    </w:p>
    <w:p>
      <w:pPr>
        <w:spacing w:after="0" w:line="400" w:lineRule="exact"/>
        <w:jc w:val="center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王戎不取道旁李</w:t>
      </w:r>
    </w:p>
    <w:p>
      <w:pPr>
        <w:spacing w:after="0" w:line="400" w:lineRule="exact"/>
        <w:jc w:val="center"/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u w:val="none"/>
          <w:lang w:val="en-US" w:eastAsia="zh-CN"/>
        </w:rPr>
        <w:t>用自己的话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讲故事  </w:t>
      </w:r>
    </w:p>
    <w:p>
      <w:pPr>
        <w:spacing w:after="0" w:line="400" w:lineRule="exact"/>
        <w:jc w:val="center"/>
        <w:rPr>
          <w:rFonts w:hint="default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（学生说，老师写，个人品质）···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E7F70"/>
    <w:multiLevelType w:val="multilevel"/>
    <w:tmpl w:val="0EDE7F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72402"/>
    <w:multiLevelType w:val="multilevel"/>
    <w:tmpl w:val="67B724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TI3Njk2N2M4OWZiMDFiMzcxZGQ5ZDQ0MDA5MzYifQ=="/>
  </w:docVars>
  <w:rsids>
    <w:rsidRoot w:val="00000000"/>
    <w:rsid w:val="0078143C"/>
    <w:rsid w:val="016824D0"/>
    <w:rsid w:val="023B4A81"/>
    <w:rsid w:val="02CD1F13"/>
    <w:rsid w:val="02E35293"/>
    <w:rsid w:val="0397607D"/>
    <w:rsid w:val="03D1333D"/>
    <w:rsid w:val="03FD2384"/>
    <w:rsid w:val="053E4A03"/>
    <w:rsid w:val="05A131E3"/>
    <w:rsid w:val="06473D8B"/>
    <w:rsid w:val="06B331CE"/>
    <w:rsid w:val="073A38EF"/>
    <w:rsid w:val="07BE62CF"/>
    <w:rsid w:val="07DD49A7"/>
    <w:rsid w:val="08D613F6"/>
    <w:rsid w:val="09187C60"/>
    <w:rsid w:val="09B41737"/>
    <w:rsid w:val="0A314B36"/>
    <w:rsid w:val="0AE55920"/>
    <w:rsid w:val="0B1E4BC8"/>
    <w:rsid w:val="0B2B5A29"/>
    <w:rsid w:val="0CC46135"/>
    <w:rsid w:val="0D2070E4"/>
    <w:rsid w:val="0DEF71E2"/>
    <w:rsid w:val="0E5B44FC"/>
    <w:rsid w:val="0E7E0566"/>
    <w:rsid w:val="0EF36227"/>
    <w:rsid w:val="0F20161D"/>
    <w:rsid w:val="0F3D3F7D"/>
    <w:rsid w:val="0FBF0E36"/>
    <w:rsid w:val="10030D22"/>
    <w:rsid w:val="10AD0C8E"/>
    <w:rsid w:val="114535BD"/>
    <w:rsid w:val="12EF1A32"/>
    <w:rsid w:val="13051255"/>
    <w:rsid w:val="13AC7923"/>
    <w:rsid w:val="15D66ED9"/>
    <w:rsid w:val="15E02C31"/>
    <w:rsid w:val="16337E88"/>
    <w:rsid w:val="16560CA7"/>
    <w:rsid w:val="166C4142"/>
    <w:rsid w:val="167504A0"/>
    <w:rsid w:val="16E6314C"/>
    <w:rsid w:val="17944956"/>
    <w:rsid w:val="17D3547E"/>
    <w:rsid w:val="182F321F"/>
    <w:rsid w:val="18414ADE"/>
    <w:rsid w:val="18C474BD"/>
    <w:rsid w:val="1947766C"/>
    <w:rsid w:val="19C71013"/>
    <w:rsid w:val="1A1B4EBB"/>
    <w:rsid w:val="1A2633F3"/>
    <w:rsid w:val="1A383CBF"/>
    <w:rsid w:val="1C9553F8"/>
    <w:rsid w:val="1DF75C3F"/>
    <w:rsid w:val="1E05210A"/>
    <w:rsid w:val="1EB056E5"/>
    <w:rsid w:val="1F0D396C"/>
    <w:rsid w:val="1F861028"/>
    <w:rsid w:val="1FF65D64"/>
    <w:rsid w:val="203B1E13"/>
    <w:rsid w:val="23810484"/>
    <w:rsid w:val="23C93BD9"/>
    <w:rsid w:val="245C2C9F"/>
    <w:rsid w:val="24D46CDA"/>
    <w:rsid w:val="24E0567E"/>
    <w:rsid w:val="24E94533"/>
    <w:rsid w:val="25665B84"/>
    <w:rsid w:val="263573D2"/>
    <w:rsid w:val="26C03072"/>
    <w:rsid w:val="27182EAE"/>
    <w:rsid w:val="271B25E5"/>
    <w:rsid w:val="271D04C4"/>
    <w:rsid w:val="27871DE1"/>
    <w:rsid w:val="280C22E7"/>
    <w:rsid w:val="29785E86"/>
    <w:rsid w:val="29AF73CD"/>
    <w:rsid w:val="2A810D6A"/>
    <w:rsid w:val="2AA06F49"/>
    <w:rsid w:val="2B0F6376"/>
    <w:rsid w:val="2BCC24B9"/>
    <w:rsid w:val="2C187FCD"/>
    <w:rsid w:val="2C1D4AC2"/>
    <w:rsid w:val="2C5C1A8E"/>
    <w:rsid w:val="2C7B04A3"/>
    <w:rsid w:val="2D104627"/>
    <w:rsid w:val="2D217E8B"/>
    <w:rsid w:val="2DA90D03"/>
    <w:rsid w:val="2EBA2A9C"/>
    <w:rsid w:val="2ED81174"/>
    <w:rsid w:val="2F177EEF"/>
    <w:rsid w:val="2F57653D"/>
    <w:rsid w:val="2FA31782"/>
    <w:rsid w:val="2FA379D4"/>
    <w:rsid w:val="31266348"/>
    <w:rsid w:val="312E1520"/>
    <w:rsid w:val="314F2638"/>
    <w:rsid w:val="315F3C79"/>
    <w:rsid w:val="31CB6D6E"/>
    <w:rsid w:val="32004C6A"/>
    <w:rsid w:val="320C1861"/>
    <w:rsid w:val="3212499D"/>
    <w:rsid w:val="323112C7"/>
    <w:rsid w:val="329D695D"/>
    <w:rsid w:val="337C6572"/>
    <w:rsid w:val="349618B6"/>
    <w:rsid w:val="35605FCE"/>
    <w:rsid w:val="35FD01EF"/>
    <w:rsid w:val="36054F45"/>
    <w:rsid w:val="363650FE"/>
    <w:rsid w:val="36C721FA"/>
    <w:rsid w:val="36F11025"/>
    <w:rsid w:val="37BA5696"/>
    <w:rsid w:val="38392C84"/>
    <w:rsid w:val="39DC5FBD"/>
    <w:rsid w:val="3B4E4C98"/>
    <w:rsid w:val="3BAC5E63"/>
    <w:rsid w:val="3C5C5193"/>
    <w:rsid w:val="3D1D2B74"/>
    <w:rsid w:val="3D42082D"/>
    <w:rsid w:val="3D670293"/>
    <w:rsid w:val="3E42660A"/>
    <w:rsid w:val="3F3E6DD2"/>
    <w:rsid w:val="402E26F3"/>
    <w:rsid w:val="405E3BCF"/>
    <w:rsid w:val="40DE1EB1"/>
    <w:rsid w:val="41E55C2A"/>
    <w:rsid w:val="42A559E2"/>
    <w:rsid w:val="43503578"/>
    <w:rsid w:val="43A713E9"/>
    <w:rsid w:val="43EC504E"/>
    <w:rsid w:val="445109E4"/>
    <w:rsid w:val="449556E6"/>
    <w:rsid w:val="44A27E03"/>
    <w:rsid w:val="44B02520"/>
    <w:rsid w:val="44CD1324"/>
    <w:rsid w:val="44FC6117"/>
    <w:rsid w:val="45045BB9"/>
    <w:rsid w:val="451F1453"/>
    <w:rsid w:val="472114B3"/>
    <w:rsid w:val="4741764B"/>
    <w:rsid w:val="47E66258"/>
    <w:rsid w:val="482F0479"/>
    <w:rsid w:val="485B27A2"/>
    <w:rsid w:val="48691363"/>
    <w:rsid w:val="48B30830"/>
    <w:rsid w:val="49A0695F"/>
    <w:rsid w:val="49CC2D15"/>
    <w:rsid w:val="4AB03CA0"/>
    <w:rsid w:val="4B616322"/>
    <w:rsid w:val="4B7A73E4"/>
    <w:rsid w:val="4BD25472"/>
    <w:rsid w:val="4C1C66ED"/>
    <w:rsid w:val="4CDB5E08"/>
    <w:rsid w:val="4D186EB4"/>
    <w:rsid w:val="4D6C7200"/>
    <w:rsid w:val="4ED92673"/>
    <w:rsid w:val="4F912F4E"/>
    <w:rsid w:val="4FA42C81"/>
    <w:rsid w:val="4FDC066D"/>
    <w:rsid w:val="5139389D"/>
    <w:rsid w:val="52222A6C"/>
    <w:rsid w:val="526130AB"/>
    <w:rsid w:val="54040192"/>
    <w:rsid w:val="546E2E10"/>
    <w:rsid w:val="54703A7A"/>
    <w:rsid w:val="54CD67D6"/>
    <w:rsid w:val="54EA7388"/>
    <w:rsid w:val="559B68D4"/>
    <w:rsid w:val="55C220B3"/>
    <w:rsid w:val="56277998"/>
    <w:rsid w:val="56666EE2"/>
    <w:rsid w:val="571331C5"/>
    <w:rsid w:val="578A7A3C"/>
    <w:rsid w:val="57EA58F1"/>
    <w:rsid w:val="58022C3B"/>
    <w:rsid w:val="587F24DD"/>
    <w:rsid w:val="598F6750"/>
    <w:rsid w:val="5A223A22"/>
    <w:rsid w:val="5A3F1F24"/>
    <w:rsid w:val="5AA47FD9"/>
    <w:rsid w:val="5B3F7D02"/>
    <w:rsid w:val="5CEE7C31"/>
    <w:rsid w:val="5D0F2724"/>
    <w:rsid w:val="5FC609F2"/>
    <w:rsid w:val="5FCC3C53"/>
    <w:rsid w:val="608441A1"/>
    <w:rsid w:val="615838CB"/>
    <w:rsid w:val="61AB60F1"/>
    <w:rsid w:val="622A34BA"/>
    <w:rsid w:val="624F1172"/>
    <w:rsid w:val="64065861"/>
    <w:rsid w:val="6477675E"/>
    <w:rsid w:val="64DB0A9B"/>
    <w:rsid w:val="65723276"/>
    <w:rsid w:val="65956E9C"/>
    <w:rsid w:val="660B3602"/>
    <w:rsid w:val="66B15F58"/>
    <w:rsid w:val="675A65EF"/>
    <w:rsid w:val="67C63C85"/>
    <w:rsid w:val="6873723D"/>
    <w:rsid w:val="687F5BE1"/>
    <w:rsid w:val="68882CE8"/>
    <w:rsid w:val="694110E9"/>
    <w:rsid w:val="697B284D"/>
    <w:rsid w:val="6A5C61DA"/>
    <w:rsid w:val="6A752FDD"/>
    <w:rsid w:val="6AA06A0F"/>
    <w:rsid w:val="6AA10091"/>
    <w:rsid w:val="6AB503D5"/>
    <w:rsid w:val="6B016D82"/>
    <w:rsid w:val="6B0F3E46"/>
    <w:rsid w:val="6B5B0B88"/>
    <w:rsid w:val="6BFB5EC7"/>
    <w:rsid w:val="6C32232C"/>
    <w:rsid w:val="6CEE3336"/>
    <w:rsid w:val="6E6C4E5A"/>
    <w:rsid w:val="6E751F61"/>
    <w:rsid w:val="6E8C2E06"/>
    <w:rsid w:val="6EA91C0A"/>
    <w:rsid w:val="6F814935"/>
    <w:rsid w:val="6FA7614A"/>
    <w:rsid w:val="70B73531"/>
    <w:rsid w:val="70BB5E08"/>
    <w:rsid w:val="722825CE"/>
    <w:rsid w:val="729D3834"/>
    <w:rsid w:val="72DC25AE"/>
    <w:rsid w:val="731B00BA"/>
    <w:rsid w:val="73682094"/>
    <w:rsid w:val="74942A15"/>
    <w:rsid w:val="74F17E67"/>
    <w:rsid w:val="75B3511C"/>
    <w:rsid w:val="760B4F58"/>
    <w:rsid w:val="7A232871"/>
    <w:rsid w:val="7BD302C6"/>
    <w:rsid w:val="7C805633"/>
    <w:rsid w:val="7CA53C2B"/>
    <w:rsid w:val="7D0050EB"/>
    <w:rsid w:val="7D0E5A5A"/>
    <w:rsid w:val="7D9121E7"/>
    <w:rsid w:val="7E10024E"/>
    <w:rsid w:val="7E5A595F"/>
    <w:rsid w:val="7E8A55B4"/>
    <w:rsid w:val="7E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3583</Words>
  <Characters>3585</Characters>
  <Lines>0</Lines>
  <Paragraphs>0</Paragraphs>
  <TotalTime>0</TotalTime>
  <ScaleCrop>false</ScaleCrop>
  <LinksUpToDate>false</LinksUpToDate>
  <CharactersWithSpaces>3772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2022-11-06T07:22:00Z</dcterms:created>
  <dc:creator>跳跳冰红茶</dc:creator>
  <cp:lastModifiedBy>帕罗西汀</cp:lastModifiedBy>
  <cp:lastPrinted>2022-11-21T05:52:00Z</cp:lastPrinted>
  <dcterms:modified xsi:type="dcterms:W3CDTF">2022-11-28T02:40:03Z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039F12C12FB64A1B8D826B9467B402C1</vt:lpwstr>
  </property>
</Properties>
</file>