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sz w:val="24"/>
          <w:szCs w:val="24"/>
        </w:rPr>
      </w:pPr>
      <w:r>
        <w:rPr>
          <w:rFonts w:ascii="宋体" w:hAnsi="宋体" w:eastAsia="宋体"/>
          <w:sz w:val="24"/>
          <w:szCs w:val="24"/>
        </w:rPr>
        <w:t>1.让小车运动起来</w:t>
      </w:r>
    </w:p>
    <w:p>
      <w:pPr>
        <w:spacing w:line="360" w:lineRule="auto"/>
        <w:rPr>
          <w:rFonts w:ascii="宋体" w:hAnsi="宋体" w:eastAsia="宋体"/>
          <w:sz w:val="24"/>
          <w:szCs w:val="24"/>
        </w:rPr>
      </w:pPr>
      <w:r>
        <w:rPr>
          <w:rFonts w:hint="eastAsia" w:ascii="宋体" w:hAnsi="宋体" w:eastAsia="宋体"/>
          <w:sz w:val="24"/>
          <w:szCs w:val="24"/>
        </w:rPr>
        <w:t>【教学内容】</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学生在三年级是已经发现有时物体是相对静止的，有时是运动的。那么这样让不同类型的车运动起来，本课的研究就是从这个问题开始的。本课共设计了</w:t>
      </w:r>
      <w:r>
        <w:rPr>
          <w:rFonts w:ascii="宋体" w:hAnsi="宋体" w:eastAsia="宋体"/>
          <w:sz w:val="24"/>
          <w:szCs w:val="24"/>
        </w:rPr>
        <w:t>2个主要活动：一是聚焦环节，调查不同类型的小车动力来源；二是探索环节，用垫圈作为动力，探究拉力大小与小车运动的关系，包括用多大的力能使小车运动起来，用不同大小的力小车的运动速度会有什么变化。从而引导学生认识不同类型的小车用不同的动力类型；而力可以使静止的物体运动起来，也可以使运动的物体静止。</w:t>
      </w:r>
    </w:p>
    <w:p>
      <w:pPr>
        <w:spacing w:line="360" w:lineRule="auto"/>
        <w:rPr>
          <w:rFonts w:ascii="宋体" w:hAnsi="宋体" w:eastAsia="宋体"/>
          <w:sz w:val="24"/>
          <w:szCs w:val="24"/>
        </w:rPr>
      </w:pPr>
      <w:r>
        <w:rPr>
          <w:rFonts w:hint="eastAsia" w:ascii="宋体" w:hAnsi="宋体" w:eastAsia="宋体"/>
          <w:sz w:val="24"/>
          <w:szCs w:val="24"/>
        </w:rPr>
        <w:t>【学情分析】</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学生已经见过并体验过各种各样的运动的车辆，也对这些车如何运动起来有一定的了解。在前面的科学学习中，他们初步认识过“力”，初步知道力可以使物体运动起来。但是他们并没有从科学实验的角度研究小车运动与力大小之间的关系。</w:t>
      </w:r>
    </w:p>
    <w:p>
      <w:pPr>
        <w:spacing w:line="360" w:lineRule="auto"/>
        <w:rPr>
          <w:rFonts w:ascii="宋体" w:hAnsi="宋体" w:eastAsia="宋体"/>
          <w:b/>
          <w:bCs/>
          <w:sz w:val="24"/>
          <w:szCs w:val="24"/>
        </w:rPr>
      </w:pPr>
      <w:r>
        <w:rPr>
          <w:rFonts w:hint="eastAsia" w:ascii="宋体" w:hAnsi="宋体" w:eastAsia="宋体"/>
          <w:b/>
          <w:bCs/>
          <w:sz w:val="24"/>
          <w:szCs w:val="24"/>
        </w:rPr>
        <w:t>【教学目标】</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科学观念：通过观察、梳理和思辨生活中各类车子的动力方式，知道不同类型的车有不同的动力类型；通过观察、思考、实证和研讨，知道力可以使静止的物体运动，也可以使运动的物体静止，基本认识力的基本作用。</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科学思维：用观察、比较、归纳、演绎的方法，能参与和获得本课力学知识。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探究实践：调查了解不同类型的车的不同动力系统；会安装用重力拉动的小车；会研究拉力大小与小车运动快慢之间的关系；能用实验数据证明自己的推测</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态度责任：在实验探究中，发展进一步研究运动和力之间的兴趣，意识到要用实验数据作为证据的重要性。体会到生活中车辆类型是丰富多彩的，不同的动力类型满足生活不同的需要。</w:t>
      </w:r>
    </w:p>
    <w:p>
      <w:pPr>
        <w:spacing w:line="360" w:lineRule="auto"/>
        <w:rPr>
          <w:rFonts w:ascii="宋体" w:hAnsi="宋体" w:eastAsia="宋体"/>
          <w:b/>
          <w:bCs/>
          <w:sz w:val="24"/>
          <w:szCs w:val="24"/>
        </w:rPr>
      </w:pPr>
      <w:bookmarkStart w:id="1" w:name="_GoBack"/>
      <w:bookmarkEnd w:id="1"/>
      <w:r>
        <w:rPr>
          <w:rFonts w:hint="eastAsia" w:ascii="宋体" w:hAnsi="宋体" w:eastAsia="宋体"/>
          <w:b/>
          <w:bCs/>
          <w:sz w:val="24"/>
          <w:szCs w:val="24"/>
        </w:rPr>
        <w:t>【教学重点】</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通过实验探究拉力大小和小车运动快慢之间的关系</w:t>
      </w:r>
    </w:p>
    <w:p>
      <w:pPr>
        <w:spacing w:line="360" w:lineRule="auto"/>
        <w:rPr>
          <w:rFonts w:ascii="宋体" w:hAnsi="宋体" w:eastAsia="宋体"/>
          <w:b/>
          <w:bCs/>
          <w:sz w:val="24"/>
          <w:szCs w:val="24"/>
        </w:rPr>
      </w:pPr>
      <w:r>
        <w:rPr>
          <w:rFonts w:hint="eastAsia" w:ascii="宋体" w:hAnsi="宋体" w:eastAsia="宋体"/>
          <w:b/>
          <w:bCs/>
          <w:sz w:val="24"/>
          <w:szCs w:val="24"/>
        </w:rPr>
        <w:t>【教学难点】</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有序地进行合作探究，并用实验数据说明拉力大小和小车运动快慢之间的关系</w:t>
      </w:r>
    </w:p>
    <w:p>
      <w:pPr>
        <w:spacing w:line="360" w:lineRule="auto"/>
        <w:rPr>
          <w:rFonts w:ascii="宋体" w:hAnsi="宋体" w:eastAsia="宋体"/>
          <w:b/>
          <w:bCs/>
          <w:sz w:val="24"/>
          <w:szCs w:val="24"/>
        </w:rPr>
      </w:pPr>
      <w:r>
        <w:rPr>
          <w:rFonts w:hint="eastAsia" w:ascii="宋体" w:hAnsi="宋体" w:eastAsia="宋体"/>
          <w:b/>
          <w:bCs/>
          <w:sz w:val="24"/>
          <w:szCs w:val="24"/>
        </w:rPr>
        <w:t>【教学过程】</w:t>
      </w:r>
    </w:p>
    <w:p>
      <w:pPr>
        <w:spacing w:line="360" w:lineRule="auto"/>
        <w:rPr>
          <w:rFonts w:ascii="宋体" w:hAnsi="宋体" w:eastAsia="宋体"/>
          <w:b/>
          <w:bCs/>
          <w:color w:val="000000" w:themeColor="text1"/>
          <w14:textFill>
            <w14:solidFill>
              <w14:schemeClr w14:val="tx1"/>
            </w14:solidFill>
          </w14:textFill>
        </w:rPr>
      </w:pPr>
      <w:r>
        <w:rPr>
          <w:rFonts w:hint="eastAsia" w:ascii="宋体" w:hAnsi="宋体" w:eastAsia="宋体"/>
          <w:b/>
          <w:bCs/>
          <w:sz w:val="24"/>
          <w:szCs w:val="24"/>
        </w:rPr>
        <w:t>导入课题</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课前采访，询问学生上学乘坐的什么车？</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师：“很多年前，人们就发明了车，那你知道它们都是怎样动起来的吗？”</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是的，我们把这些可以使小车运动起来的力叫做“动力”可以看出动力的类型有很多种。（板书：动力）</w:t>
      </w:r>
      <w:r>
        <w:rPr>
          <w:rFonts w:ascii="宋体" w:hAnsi="宋体" w:eastAsia="宋体"/>
          <w:sz w:val="24"/>
          <w:szCs w:val="24"/>
        </w:rPr>
        <w:drawing>
          <wp:inline distT="0" distB="0" distL="0" distR="0">
            <wp:extent cx="1836420" cy="6705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836579" cy="670618"/>
                    </a:xfrm>
                    <a:prstGeom prst="rect">
                      <a:avLst/>
                    </a:prstGeom>
                  </pic:spPr>
                </pic:pic>
              </a:graphicData>
            </a:graphic>
          </wp:inline>
        </w:drawing>
      </w:r>
    </w:p>
    <w:p>
      <w:pPr>
        <w:spacing w:line="360" w:lineRule="auto"/>
        <w:ind w:firstLine="480" w:firstLineChars="200"/>
        <w:rPr>
          <w:rFonts w:ascii="宋体" w:hAnsi="宋体" w:eastAsia="宋体"/>
          <w:sz w:val="24"/>
          <w:szCs w:val="24"/>
        </w:rPr>
      </w:pPr>
      <w:r>
        <w:rPr>
          <w:rFonts w:hint="eastAsia" w:ascii="宋体" w:hAnsi="宋体" w:eastAsia="宋体"/>
          <w:sz w:val="24"/>
          <w:szCs w:val="24"/>
        </w:rPr>
        <w:t>师“今天张老师也准备了一个小车，我们这节课就一起来学习《让小车动起来》”（板贴，揭示课题），这也是同学们面临的第一个小挑战，你能不借助任何材料使小车运动起来吗？</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预设：“推一推，拉一拉，吹一吹，。。。。。。”</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师“嗯，大家想出了几种不懂类型的动力使小车运动起来”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“老师再给你一根棉绳，你能利用它使小车在桌面上运动起来吗？”</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预设：用绳子拉小车（学生上台投影演示将绳子系在小车上并拉动小车，解决系绳子的位置）</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师：“好的，老师现在要求不允许用到手拉，又该怎么做呢？”</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预设：绳子另一端系上重物（出示垫圈，师：“用垫圈做重物可以吗”）</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师“在这个方案中绳子选多长合适呢？</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预设：太长不行，太短不行</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师：“是的，就像同学们说的（出示可见图片3张）绳子太长或太短都不能很好的驱动小车，应选择合适长度的绳子，这与桌子的高度和长度都有关系”</w:t>
      </w:r>
    </w:p>
    <w:p>
      <w:pPr>
        <w:spacing w:line="360" w:lineRule="auto"/>
        <w:rPr>
          <w:rFonts w:ascii="宋体" w:hAnsi="宋体" w:eastAsia="宋体"/>
        </w:rPr>
      </w:pPr>
      <w:r>
        <w:rPr>
          <w:rFonts w:hint="eastAsia" w:ascii="宋体" w:hAnsi="宋体" w:eastAsia="宋体"/>
          <w:b/>
          <w:bCs/>
          <w:sz w:val="24"/>
          <w:szCs w:val="24"/>
        </w:rPr>
        <w:t>【探索】</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活动环节一：组装并驱动小车</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师：“为了实验操作简单，老师绳子的两端已经系好了挂钩，同学们在组装过程中只需将挂钩挂到对应位置即可，现在请同学们拿出桌洞里的棉绳和垫圈，按照方案进行组装”</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学生活动（2分钟）</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师：“好的，刚才的组装过程中很多同学都使小车运动了起来，为什么我们借助垫圈能够使小车动起来呢？”</w:t>
      </w:r>
    </w:p>
    <w:p>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预设：垫圈的重力 </w:t>
      </w:r>
      <w:r>
        <w:rPr>
          <w:rFonts w:ascii="宋体" w:hAnsi="宋体" w:eastAsia="宋体"/>
          <w:sz w:val="24"/>
          <w:szCs w:val="24"/>
        </w:rPr>
        <w:t xml:space="preserve">      </w:t>
      </w:r>
      <w:r>
        <w:rPr>
          <w:rFonts w:hint="eastAsia" w:ascii="宋体" w:hAnsi="宋体" w:eastAsia="宋体"/>
          <w:sz w:val="24"/>
          <w:szCs w:val="24"/>
        </w:rPr>
        <w:t>板贴：重力</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师：“什么是重力呢？”</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重力：地球对周围物体具有吸引力，会将物体拉向地球表面。比如苹果落地（出示课件图片）</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除此之外，在生活中，你还见过哪些重力现象呢？</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预设：人平稳的在地球行走，学生背书包。。。。。</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师“是的，这些现象都是由于重力的作用，重力的方向是竖直向下（板贴重力方向），本实验当中正是由于垫圈收到了重力，并通过棉绳转化成了拉动小车的拉力，所以这个拉力的大小可以用垫圈的数量来表示。”</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活动环节二</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那你预测一下几个垫圈会使小车刚好运动起来呢？</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预设</w:t>
      </w:r>
      <w:r>
        <w:rPr>
          <w:rFonts w:ascii="宋体" w:hAnsi="宋体" w:eastAsia="宋体"/>
          <w:sz w:val="24"/>
          <w:szCs w:val="24"/>
        </w:rPr>
        <w:t>”2</w:t>
      </w:r>
      <w:r>
        <w:rPr>
          <w:rFonts w:hint="eastAsia" w:ascii="宋体" w:hAnsi="宋体" w:eastAsia="宋体"/>
          <w:sz w:val="24"/>
          <w:szCs w:val="24"/>
        </w:rPr>
        <w:t>个，3个，5个。。。。。“，</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通过刚才的初次尝试，你认为在探究使小车刚好运动起来的实验过程中应当注意什么问题</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预设：一个一个增加垫圈至小车刚好运动起来；保护小车</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好的，根据大家的方案和注意要求再次进行实验</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学生活动（</w:t>
      </w:r>
      <w:r>
        <w:rPr>
          <w:rFonts w:ascii="宋体" w:hAnsi="宋体" w:eastAsia="宋体"/>
          <w:sz w:val="24"/>
          <w:szCs w:val="24"/>
        </w:rPr>
        <w:t>2</w:t>
      </w:r>
      <w:r>
        <w:rPr>
          <w:rFonts w:hint="eastAsia" w:ascii="宋体" w:hAnsi="宋体" w:eastAsia="宋体"/>
          <w:sz w:val="24"/>
          <w:szCs w:val="24"/>
        </w:rPr>
        <w:t>分钟）</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实验停止“你有什么发现？</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预设：</w:t>
      </w:r>
      <w:r>
        <w:rPr>
          <w:rFonts w:ascii="宋体" w:hAnsi="宋体" w:eastAsia="宋体"/>
          <w:sz w:val="24"/>
          <w:szCs w:val="24"/>
        </w:rPr>
        <w:t>3-4</w:t>
      </w:r>
      <w:r>
        <w:rPr>
          <w:rFonts w:hint="eastAsia" w:ascii="宋体" w:hAnsi="宋体" w:eastAsia="宋体"/>
          <w:sz w:val="24"/>
          <w:szCs w:val="24"/>
        </w:rPr>
        <w:t>个垫圈</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师：“</w:t>
      </w:r>
      <w:r>
        <w:rPr>
          <w:rFonts w:ascii="宋体" w:hAnsi="宋体" w:eastAsia="宋体"/>
          <w:sz w:val="24"/>
          <w:szCs w:val="24"/>
        </w:rPr>
        <w:t>1</w:t>
      </w:r>
      <w:r>
        <w:rPr>
          <w:rFonts w:hint="eastAsia" w:ascii="宋体" w:hAnsi="宋体" w:eastAsia="宋体"/>
          <w:sz w:val="24"/>
          <w:szCs w:val="24"/>
        </w:rPr>
        <w:t>个垫圈行不行，为什么”</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预设：“重力不够”</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师：是的，达到一定程度的力才能使小车运动起来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活动环节三：探究拉力大小与小车运动速度的关系</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问：“老师想让小车跑的更快，该如何操作？”</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预设：增加垫圈的数量，垫圈数量影响的是拉力大小，数量越多，拉力越大，（学生的假设，进行板贴）</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师“为什么呢”</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是的，数量增多后，拉动小车的拉力变大，同学们认为小车运动速度变快，那拉力变小呢？嗯，速度变慢（板贴）</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这是同学们的假设，到底是不是这样呢？我们还是需要通过实验来验证，请同学们先围绕这两个问题召开讨论，并进行实验方案的设计</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师：“你们组打算怎么做？”</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师：“为了实验的公平性，应到注意哪些问题？（随机应变）</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预设：起点，终点</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板贴出示起点线和小车摆放位置，出示终点夹子，提醒注意保护小车</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实验过程中该如何增加垫圈</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预设：一个一个，多个多个，成倍增加</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师：“都可以，这里为了实验效果更明显，老师建议大家多个多个的增加垫圈”</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实验开始前我们来看一下小组分工与具体的实验操作步骤</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学生活动（1</w:t>
      </w:r>
      <w:r>
        <w:rPr>
          <w:rFonts w:ascii="宋体" w:hAnsi="宋体" w:eastAsia="宋体"/>
          <w:sz w:val="24"/>
          <w:szCs w:val="24"/>
        </w:rPr>
        <w:t>0</w:t>
      </w:r>
      <w:r>
        <w:rPr>
          <w:rFonts w:hint="eastAsia" w:ascii="宋体" w:hAnsi="宋体" w:eastAsia="宋体"/>
          <w:sz w:val="24"/>
          <w:szCs w:val="24"/>
        </w:rPr>
        <w:t>分钟）</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实验结束，你有什么发现？</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预设：垫圈数量越多，小车运动速度越快</w:t>
      </w:r>
    </w:p>
    <w:p>
      <w:pPr>
        <w:spacing w:line="360" w:lineRule="auto"/>
        <w:ind w:firstLine="480" w:firstLineChars="200"/>
        <w:rPr>
          <w:rFonts w:ascii="宋体" w:hAnsi="宋体" w:eastAsia="宋体"/>
          <w:b/>
          <w:bCs/>
          <w:sz w:val="24"/>
          <w:szCs w:val="24"/>
        </w:rPr>
      </w:pPr>
      <w:r>
        <w:rPr>
          <w:rFonts w:hint="eastAsia" w:ascii="宋体" w:hAnsi="宋体" w:eastAsia="宋体"/>
          <w:sz w:val="24"/>
          <w:szCs w:val="24"/>
        </w:rPr>
        <w:t>是的，垫圈数量越多，说明拉动小车的拉力越大，观察到的现象是小车运动速度越快，那反之拉力越小，小车运动速度就越慢（板贴）</w:t>
      </w:r>
      <w:r>
        <w:rPr>
          <w:rFonts w:ascii="宋体" w:hAnsi="宋体" w:eastAsia="宋体"/>
        </w:rPr>
        <w:br w:type="textWrapping"/>
      </w:r>
      <w:bookmarkStart w:id="0" w:name="_Hlk119438697"/>
      <w:r>
        <w:rPr>
          <w:rFonts w:hint="eastAsia" w:ascii="宋体" w:hAnsi="宋体" w:eastAsia="宋体"/>
          <w:b/>
          <w:bCs/>
          <w:sz w:val="24"/>
          <w:szCs w:val="24"/>
        </w:rPr>
        <w:t>【研讨拓展】</w:t>
      </w:r>
      <w:bookmarkEnd w:id="0"/>
    </w:p>
    <w:p>
      <w:pPr>
        <w:spacing w:line="360" w:lineRule="auto"/>
        <w:ind w:firstLine="480" w:firstLineChars="200"/>
        <w:rPr>
          <w:rFonts w:ascii="宋体" w:hAnsi="宋体" w:eastAsia="宋体"/>
          <w:sz w:val="24"/>
          <w:szCs w:val="24"/>
        </w:rPr>
      </w:pPr>
      <w:r>
        <w:rPr>
          <w:rFonts w:hint="eastAsia" w:ascii="宋体" w:hAnsi="宋体" w:eastAsia="宋体"/>
          <w:sz w:val="24"/>
          <w:szCs w:val="24"/>
        </w:rPr>
        <w:t>这节课我们以小车为研究对象，发现动力可以使物体从静止变成运动，那如果想要组织物体运动使它静止又该怎么做呢，带着这个问题，我们来观看一段精彩视频，视频中运动员是如何控制球的呢“</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预设，用力踢，球跑的快，跑的远，</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师“想让球停下来，运动员该怎么做？</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预设：踩住，堵住</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师：“是的，就是施加一个阻止足球运动的力，这个力起名为阻力”</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同学们，通过这节课的学习内容，我们可以将它运用到生活中的方方面面，希望大家能够活学活用，将课堂知识融入学习生活当中！</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这节课就到这里，同学们，谢谢大家的参与，下课！</w:t>
      </w:r>
    </w:p>
    <w:p>
      <w:pPr>
        <w:spacing w:line="360" w:lineRule="auto"/>
        <w:rPr>
          <w:rFonts w:ascii="宋体" w:hAnsi="宋体" w:eastAsia="宋体"/>
          <w:sz w:val="24"/>
          <w:szCs w:val="24"/>
        </w:rPr>
      </w:pPr>
      <w:r>
        <w:rPr>
          <w:rFonts w:hint="eastAsia" w:ascii="宋体" w:hAnsi="宋体" w:eastAsia="宋体"/>
          <w:sz w:val="24"/>
          <w:szCs w:val="24"/>
        </w:rPr>
        <w:t>【板书设计】</w:t>
      </w:r>
    </w:p>
    <w:p>
      <w:pPr>
        <w:spacing w:line="360" w:lineRule="auto"/>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让小车运动起来</w:t>
      </w:r>
    </w:p>
    <w:p>
      <w:pPr>
        <w:spacing w:line="360" w:lineRule="auto"/>
        <w:rPr>
          <w:rFonts w:ascii="宋体" w:hAnsi="宋体" w:eastAsia="宋体"/>
          <w:sz w:val="24"/>
          <w:szCs w:val="24"/>
        </w:rPr>
      </w:pPr>
    </w:p>
    <w:p>
      <w:pPr>
        <w:spacing w:line="360" w:lineRule="auto"/>
        <w:ind w:firstLine="2400" w:firstLineChars="1000"/>
        <w:rPr>
          <w:rFonts w:ascii="宋体" w:hAnsi="宋体" w:eastAsia="宋体"/>
          <w:sz w:val="24"/>
          <w:szCs w:val="24"/>
        </w:rPr>
      </w:pPr>
      <w:r>
        <w:rPr>
          <w:rFonts w:hint="eastAsia" w:ascii="宋体" w:hAnsi="宋体" w:eastAsia="宋体"/>
          <w:sz w:val="24"/>
          <w:szCs w:val="24"/>
        </w:rPr>
        <mc:AlternateContent>
          <mc:Choice Requires="wps">
            <w:drawing>
              <wp:anchor distT="0" distB="0" distL="114300" distR="114300" simplePos="0" relativeHeight="251660288" behindDoc="0" locked="0" layoutInCell="1" allowOverlap="1">
                <wp:simplePos x="0" y="0"/>
                <wp:positionH relativeFrom="column">
                  <wp:posOffset>1922780</wp:posOffset>
                </wp:positionH>
                <wp:positionV relativeFrom="paragraph">
                  <wp:posOffset>205105</wp:posOffset>
                </wp:positionV>
                <wp:extent cx="803910" cy="0"/>
                <wp:effectExtent l="38100" t="76200" r="0" b="95250"/>
                <wp:wrapNone/>
                <wp:docPr id="3" name="直接箭头连接符 3"/>
                <wp:cNvGraphicFramePr/>
                <a:graphic xmlns:a="http://schemas.openxmlformats.org/drawingml/2006/main">
                  <a:graphicData uri="http://schemas.microsoft.com/office/word/2010/wordprocessingShape">
                    <wps:wsp>
                      <wps:cNvCnPr/>
                      <wps:spPr>
                        <a:xfrm flipH="1">
                          <a:off x="0" y="0"/>
                          <a:ext cx="80378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51.4pt;margin-top:16.15pt;height:0pt;width:63.3pt;z-index:251660288;mso-width-relative:page;mso-height-relative:page;" filled="f" stroked="t" coordsize="21600,21600" o:gfxdata="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v0WHTXAAAACQEAAA8AAAAAAAAAAQAg&#10;AAAAIgAAAGRycy9kb3ducmV2LnhtbFBLAQIUABQAAAAIAIdO4kDtwsmfDwIAAOoDAAAOAAAAAAAA&#10;AAEAIAAAACYBAABkcnMvZTJvRG9jLnhtbFBLBQYAAAAABgAGAFkBAACnBQAAAAA=&#10;">
                <v:fill on="f" focussize="0,0"/>
                <v:stroke weight="0.5pt" color="#4472C4 [3204]" miterlimit="8" joinstyle="miter" endarrow="block"/>
                <v:imagedata o:title=""/>
                <o:lock v:ext="edit" aspectratio="f"/>
              </v:shape>
            </w:pict>
          </mc:Fallback>
        </mc:AlternateContent>
      </w:r>
      <w:r>
        <w:rPr>
          <w:rFonts w:hint="eastAsia" w:ascii="宋体" w:hAnsi="宋体" w:eastAsia="宋体"/>
          <w:sz w:val="24"/>
          <w:szCs w:val="24"/>
        </w:rPr>
        <mc:AlternateContent>
          <mc:Choice Requires="wps">
            <w:drawing>
              <wp:anchor distT="0" distB="0" distL="114300" distR="114300" simplePos="0" relativeHeight="251659264" behindDoc="0" locked="0" layoutInCell="1" allowOverlap="1">
                <wp:simplePos x="0" y="0"/>
                <wp:positionH relativeFrom="column">
                  <wp:posOffset>1924050</wp:posOffset>
                </wp:positionH>
                <wp:positionV relativeFrom="paragraph">
                  <wp:posOffset>82550</wp:posOffset>
                </wp:positionV>
                <wp:extent cx="803910" cy="0"/>
                <wp:effectExtent l="0" t="76200" r="15875" b="95250"/>
                <wp:wrapNone/>
                <wp:docPr id="2" name="直接箭头连接符 2"/>
                <wp:cNvGraphicFramePr/>
                <a:graphic xmlns:a="http://schemas.openxmlformats.org/drawingml/2006/main">
                  <a:graphicData uri="http://schemas.microsoft.com/office/word/2010/wordprocessingShape">
                    <wps:wsp>
                      <wps:cNvCnPr/>
                      <wps:spPr>
                        <a:xfrm>
                          <a:off x="0" y="0"/>
                          <a:ext cx="80378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5pt;margin-top:6.5pt;height:0pt;width:63.3pt;z-index:251659264;mso-width-relative:page;mso-height-relative:page;" filled="f" stroked="t" coordsize="21600,21600" o:gfxdata="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3R0EdcAAAAJAQAADwAAAAAAAAABACAAAAAiAAAA&#10;ZHJzL2Rvd25yZXYueG1sUEsBAhQAFAAAAAgAh07iQEXO0bIIAgAA4AMAAA4AAAAAAAAAAQAgAAAA&#10;JgEAAGRycy9lMm9Eb2MueG1sUEsFBgAAAAAGAAYAWQEAAKAFAAAAAA==&#10;">
                <v:fill on="f" focussize="0,0"/>
                <v:stroke weight="0.5pt" color="#4472C4 [3204]" miterlimit="8" joinstyle="miter" endarrow="block"/>
                <v:imagedata o:title=""/>
                <o:lock v:ext="edit" aspectratio="f"/>
              </v:shape>
            </w:pict>
          </mc:Fallback>
        </mc:AlternateContent>
      </w:r>
      <w:r>
        <w:rPr>
          <w:rFonts w:hint="eastAsia" w:ascii="宋体" w:hAnsi="宋体" w:eastAsia="宋体"/>
          <w:sz w:val="24"/>
          <w:szCs w:val="24"/>
        </w:rPr>
        <w:t>运动</w:t>
      </w:r>
      <w:r>
        <w:rPr>
          <w:rFonts w:ascii="宋体" w:hAnsi="宋体" w:eastAsia="宋体"/>
          <w:sz w:val="24"/>
          <w:szCs w:val="24"/>
        </w:rPr>
        <w:t xml:space="preserve">             </w:t>
      </w:r>
      <w:r>
        <w:rPr>
          <w:rFonts w:hint="eastAsia" w:ascii="宋体" w:hAnsi="宋体" w:eastAsia="宋体"/>
          <w:sz w:val="24"/>
          <w:szCs w:val="24"/>
        </w:rPr>
        <w:t>静止</w:t>
      </w:r>
    </w:p>
    <w:p>
      <w:pPr>
        <w:spacing w:line="360" w:lineRule="auto"/>
        <w:ind w:firstLine="2400" w:firstLineChars="1000"/>
        <w:rPr>
          <w:rFonts w:ascii="宋体" w:hAnsi="宋体" w:eastAsia="宋体"/>
          <w:sz w:val="24"/>
          <w:szCs w:val="24"/>
        </w:rPr>
      </w:pPr>
    </w:p>
    <w:p>
      <w:pPr>
        <w:spacing w:line="360" w:lineRule="auto"/>
        <w:ind w:firstLine="2400" w:firstLineChars="1000"/>
        <w:rPr>
          <w:rFonts w:hint="eastAsia"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 xml:space="preserve">大 </w:t>
      </w:r>
      <w:r>
        <w:rPr>
          <w:rFonts w:ascii="宋体" w:hAnsi="宋体" w:eastAsia="宋体"/>
          <w:sz w:val="24"/>
          <w:szCs w:val="24"/>
        </w:rPr>
        <w:t xml:space="preserve">                 </w:t>
      </w:r>
      <w:r>
        <w:rPr>
          <w:rFonts w:hint="eastAsia" w:ascii="宋体" w:hAnsi="宋体" w:eastAsia="宋体"/>
          <w:sz w:val="24"/>
          <w:szCs w:val="24"/>
        </w:rPr>
        <w:t>快</w:t>
      </w:r>
    </w:p>
    <w:p>
      <w:pPr>
        <w:spacing w:line="360" w:lineRule="auto"/>
        <w:ind w:firstLine="2400" w:firstLineChars="1000"/>
        <w:rPr>
          <w:rFonts w:ascii="宋体" w:hAnsi="宋体" w:eastAsia="宋体"/>
          <w:sz w:val="24"/>
          <w:szCs w:val="24"/>
        </w:rPr>
      </w:pPr>
      <w:r>
        <w:rPr>
          <w:rFonts w:hint="eastAsia" w:ascii="宋体" w:hAnsi="宋体" w:eastAsia="宋体"/>
          <w:sz w:val="24"/>
          <w:szCs w:val="24"/>
        </w:rPr>
        <w:t xml:space="preserve">拉力 </w:t>
      </w:r>
      <w:r>
        <w:rPr>
          <w:rFonts w:ascii="宋体" w:hAnsi="宋体" w:eastAsia="宋体"/>
          <w:sz w:val="24"/>
          <w:szCs w:val="24"/>
        </w:rPr>
        <w:t xml:space="preserve">               </w:t>
      </w:r>
      <w:r>
        <w:rPr>
          <w:rFonts w:hint="eastAsia" w:ascii="宋体" w:hAnsi="宋体" w:eastAsia="宋体"/>
          <w:sz w:val="24"/>
          <w:szCs w:val="24"/>
        </w:rPr>
        <w:t>速度</w:t>
      </w:r>
    </w:p>
    <w:p>
      <w:pPr>
        <w:spacing w:line="360" w:lineRule="auto"/>
        <w:ind w:firstLine="2400" w:firstLineChars="1000"/>
        <w:rPr>
          <w:rFonts w:hint="eastAsia"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小</w:t>
      </w:r>
      <w:r>
        <w:rPr>
          <w:rFonts w:ascii="宋体" w:hAnsi="宋体" w:eastAsia="宋体"/>
          <w:sz w:val="24"/>
          <w:szCs w:val="24"/>
        </w:rPr>
        <w:t xml:space="preserve">                  </w:t>
      </w:r>
      <w:r>
        <w:rPr>
          <w:rFonts w:hint="eastAsia" w:ascii="宋体" w:hAnsi="宋体" w:eastAsia="宋体"/>
          <w:sz w:val="24"/>
          <w:szCs w:val="24"/>
        </w:rPr>
        <w:t>慢</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1ZDNiNGY5OGI3M2M5Njg4OWM4YWZkNjhiOGE1ZDYifQ=="/>
  </w:docVars>
  <w:rsids>
    <w:rsidRoot w:val="001013A9"/>
    <w:rsid w:val="00020D1B"/>
    <w:rsid w:val="00023776"/>
    <w:rsid w:val="000263A5"/>
    <w:rsid w:val="0003333B"/>
    <w:rsid w:val="000A363E"/>
    <w:rsid w:val="000A74C7"/>
    <w:rsid w:val="001013A9"/>
    <w:rsid w:val="00130F95"/>
    <w:rsid w:val="00134D20"/>
    <w:rsid w:val="0015615A"/>
    <w:rsid w:val="00166982"/>
    <w:rsid w:val="00166CD1"/>
    <w:rsid w:val="00193068"/>
    <w:rsid w:val="001B1433"/>
    <w:rsid w:val="00225155"/>
    <w:rsid w:val="00251A69"/>
    <w:rsid w:val="00253D00"/>
    <w:rsid w:val="00264856"/>
    <w:rsid w:val="00266543"/>
    <w:rsid w:val="002751A0"/>
    <w:rsid w:val="00276F96"/>
    <w:rsid w:val="0028237C"/>
    <w:rsid w:val="002A23E8"/>
    <w:rsid w:val="002B6AB6"/>
    <w:rsid w:val="00300E98"/>
    <w:rsid w:val="00301C67"/>
    <w:rsid w:val="00317161"/>
    <w:rsid w:val="00331862"/>
    <w:rsid w:val="00335E9E"/>
    <w:rsid w:val="00336E19"/>
    <w:rsid w:val="00350337"/>
    <w:rsid w:val="00382528"/>
    <w:rsid w:val="00383150"/>
    <w:rsid w:val="003D3F33"/>
    <w:rsid w:val="003E6458"/>
    <w:rsid w:val="0040749A"/>
    <w:rsid w:val="004215B2"/>
    <w:rsid w:val="004270EE"/>
    <w:rsid w:val="00437D36"/>
    <w:rsid w:val="00464326"/>
    <w:rsid w:val="004850A0"/>
    <w:rsid w:val="00496406"/>
    <w:rsid w:val="004C7227"/>
    <w:rsid w:val="004C782A"/>
    <w:rsid w:val="004D43C8"/>
    <w:rsid w:val="004F022F"/>
    <w:rsid w:val="00513E3B"/>
    <w:rsid w:val="00564019"/>
    <w:rsid w:val="00570884"/>
    <w:rsid w:val="0059489E"/>
    <w:rsid w:val="005A00EF"/>
    <w:rsid w:val="005B3AFB"/>
    <w:rsid w:val="005C4D2F"/>
    <w:rsid w:val="005E12E8"/>
    <w:rsid w:val="00644E27"/>
    <w:rsid w:val="006518FF"/>
    <w:rsid w:val="00656051"/>
    <w:rsid w:val="006629BE"/>
    <w:rsid w:val="006675FE"/>
    <w:rsid w:val="00672E17"/>
    <w:rsid w:val="0068086A"/>
    <w:rsid w:val="006A1767"/>
    <w:rsid w:val="006A48CA"/>
    <w:rsid w:val="006B6F75"/>
    <w:rsid w:val="006E646E"/>
    <w:rsid w:val="00700DA8"/>
    <w:rsid w:val="007737F9"/>
    <w:rsid w:val="007931D4"/>
    <w:rsid w:val="007D59DA"/>
    <w:rsid w:val="0081783F"/>
    <w:rsid w:val="00844ADA"/>
    <w:rsid w:val="008B169A"/>
    <w:rsid w:val="008C233B"/>
    <w:rsid w:val="008D26A4"/>
    <w:rsid w:val="008F2B1D"/>
    <w:rsid w:val="009608AA"/>
    <w:rsid w:val="00964AAB"/>
    <w:rsid w:val="00A414C3"/>
    <w:rsid w:val="00A571B9"/>
    <w:rsid w:val="00A94F82"/>
    <w:rsid w:val="00AD71CF"/>
    <w:rsid w:val="00AE42B1"/>
    <w:rsid w:val="00B070C5"/>
    <w:rsid w:val="00B436BB"/>
    <w:rsid w:val="00B5314F"/>
    <w:rsid w:val="00B90265"/>
    <w:rsid w:val="00B915D4"/>
    <w:rsid w:val="00B967FC"/>
    <w:rsid w:val="00BB1FF2"/>
    <w:rsid w:val="00BB781C"/>
    <w:rsid w:val="00BC2599"/>
    <w:rsid w:val="00BD656D"/>
    <w:rsid w:val="00BE60EB"/>
    <w:rsid w:val="00BF7BFD"/>
    <w:rsid w:val="00C078B8"/>
    <w:rsid w:val="00C20391"/>
    <w:rsid w:val="00C47B22"/>
    <w:rsid w:val="00C8038B"/>
    <w:rsid w:val="00C90D04"/>
    <w:rsid w:val="00CD372A"/>
    <w:rsid w:val="00CD73B6"/>
    <w:rsid w:val="00CE165E"/>
    <w:rsid w:val="00CE4FB1"/>
    <w:rsid w:val="00CE6DDA"/>
    <w:rsid w:val="00D00235"/>
    <w:rsid w:val="00D579F2"/>
    <w:rsid w:val="00D74548"/>
    <w:rsid w:val="00D93B59"/>
    <w:rsid w:val="00DC2958"/>
    <w:rsid w:val="00E32B08"/>
    <w:rsid w:val="00E46B5B"/>
    <w:rsid w:val="00EA6DA9"/>
    <w:rsid w:val="00EB5DAB"/>
    <w:rsid w:val="00ED107C"/>
    <w:rsid w:val="00F1265F"/>
    <w:rsid w:val="00F13B92"/>
    <w:rsid w:val="00F14F6B"/>
    <w:rsid w:val="00F24894"/>
    <w:rsid w:val="00F32C44"/>
    <w:rsid w:val="00F33F6D"/>
    <w:rsid w:val="00F918C1"/>
    <w:rsid w:val="00F94FC6"/>
    <w:rsid w:val="00FA528C"/>
    <w:rsid w:val="00FA544E"/>
    <w:rsid w:val="00FD1FC2"/>
    <w:rsid w:val="00FD69D6"/>
    <w:rsid w:val="00FF2DFA"/>
    <w:rsid w:val="3B547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2454</Words>
  <Characters>2458</Characters>
  <Lines>18</Lines>
  <Paragraphs>5</Paragraphs>
  <TotalTime>217</TotalTime>
  <ScaleCrop>false</ScaleCrop>
  <LinksUpToDate>false</LinksUpToDate>
  <CharactersWithSpaces>2578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2022-11-02T13:01:00Z</dcterms:created>
  <dc:creator>764804911@qq.com</dc:creator>
  <cp:lastModifiedBy>韩淑香</cp:lastModifiedBy>
  <dcterms:modified xsi:type="dcterms:W3CDTF">2022-12-06T10:17:41Z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92E47994A5D7498AA1E68C01097EF7E5</vt:lpwstr>
  </property>
</Properties>
</file>