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Theme="minorEastAsia" w:hAnsiTheme="minorEastAsia" w:eastAsiaTheme="minorEastAsia" w:cstheme="minorBidi"/>
          <w:szCs w:val="21"/>
        </w:rPr>
      </w:pPr>
      <w:r>
        <w:rPr>
          <w:rFonts w:hint="eastAsia" w:asciiTheme="minorEastAsia" w:hAnsiTheme="minorEastAsia" w:eastAsiaTheme="minorEastAsia" w:cstheme="minorBidi"/>
          <w:szCs w:val="21"/>
        </w:rPr>
        <w:t xml:space="preserve">            </w:t>
      </w:r>
    </w:p>
    <w:p>
      <w:pPr>
        <w:spacing w:line="320" w:lineRule="exact"/>
        <w:ind w:firstLine="2570" w:firstLineChars="800"/>
        <w:rPr>
          <w:rFonts w:asciiTheme="minorEastAsia" w:hAnsiTheme="minorEastAsia" w:eastAsiaTheme="minorEastAsia" w:cstheme="minorBidi"/>
          <w:szCs w:val="21"/>
        </w:rPr>
      </w:pPr>
      <w:r>
        <w:rPr>
          <w:rFonts w:asciiTheme="minorEastAsia" w:hAnsiTheme="minorEastAsia" w:eastAsiaTheme="minorEastAsia" w:cstheme="minorBidi"/>
          <w:b/>
          <w:sz w:val="32"/>
          <w:szCs w:val="32"/>
        </w:rPr>
        <w:t>第六课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 xml:space="preserve"> 我的毕业季</w:t>
      </w:r>
    </w:p>
    <w:p>
      <w:pPr>
        <w:spacing w:line="320" w:lineRule="exact"/>
        <w:ind w:firstLine="2409" w:firstLineChars="1000"/>
        <w:rPr>
          <w:rFonts w:asciiTheme="minorEastAsia" w:hAnsiTheme="minorEastAsia" w:eastAsiaTheme="minorEastAsia" w:cstheme="minorBidi"/>
          <w:b/>
          <w:sz w:val="24"/>
        </w:rPr>
      </w:pPr>
      <w:r>
        <w:rPr>
          <w:rFonts w:hint="eastAsia" w:ascii="宋体" w:hAnsi="宋体"/>
          <w:b/>
          <w:sz w:val="24"/>
        </w:rPr>
        <w:t>第1课时 （6.1）  学无止境</w:t>
      </w:r>
    </w:p>
    <w:p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【学习目标】</w:t>
      </w:r>
    </w:p>
    <w:p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政治认同</w:t>
      </w:r>
      <w:r>
        <w:rPr>
          <w:rFonts w:ascii="宋体" w:hAnsi="宋体" w:cs="宋体"/>
          <w:kern w:val="0"/>
          <w:sz w:val="21"/>
          <w:szCs w:val="21"/>
        </w:rPr>
        <w:t>：积极主动地迎接升学、就业的挑战,坦然面对学习压力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  <w:r>
        <w:rPr>
          <w:rFonts w:ascii="宋体" w:hAnsi="宋体" w:cs="宋体"/>
          <w:kern w:val="0"/>
          <w:sz w:val="21"/>
          <w:szCs w:val="21"/>
        </w:rPr>
        <w:t>在实践中学习</w:t>
      </w:r>
    </w:p>
    <w:p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/>
          <w:kern w:val="0"/>
          <w:sz w:val="21"/>
          <w:szCs w:val="21"/>
        </w:rPr>
        <w:t>能力目标：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在实践中学习；</w:t>
      </w:r>
      <w:r>
        <w:rPr>
          <w:rFonts w:ascii="宋体" w:hAnsi="宋体" w:cs="宋体"/>
          <w:kern w:val="0"/>
          <w:sz w:val="21"/>
          <w:szCs w:val="21"/>
        </w:rPr>
        <w:t>树立终身学习理念</w:t>
      </w:r>
    </w:p>
    <w:p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责任意识</w:t>
      </w:r>
      <w:r>
        <w:rPr>
          <w:rFonts w:ascii="宋体" w:hAnsi="宋体" w:cs="宋体"/>
          <w:kern w:val="0"/>
          <w:sz w:val="21"/>
          <w:szCs w:val="21"/>
        </w:rPr>
        <w:t>：学会积极面对当下的校园生活,正确面对可能出现的困难和压力,调整心态,完成学习任务。</w:t>
      </w:r>
    </w:p>
    <w:p>
      <w:pPr>
        <w:spacing w:line="360" w:lineRule="exact"/>
        <w:rPr>
          <w:rFonts w:asciiTheme="majorEastAsia" w:hAnsiTheme="majorEastAsia" w:eastAsia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sz w:val="21"/>
          <w:szCs w:val="21"/>
        </w:rPr>
        <w:t>【学习重难点】</w:t>
      </w:r>
    </w:p>
    <w:p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/>
          <w:sz w:val="21"/>
          <w:szCs w:val="21"/>
        </w:rPr>
        <w:t>教学重点：</w:t>
      </w:r>
      <w:r>
        <w:rPr>
          <w:rFonts w:ascii="宋体" w:hAnsi="宋体" w:cs="宋体"/>
          <w:kern w:val="0"/>
          <w:sz w:val="21"/>
          <w:szCs w:val="21"/>
        </w:rPr>
        <w:t>积极面对当下的学习</w:t>
      </w:r>
    </w:p>
    <w:p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/>
          <w:sz w:val="21"/>
          <w:szCs w:val="21"/>
        </w:rPr>
        <w:t>教学难点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>在实践中学习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Times New Roman" w:hAnsi="Times New Roman"/>
          <w:b/>
        </w:rPr>
        <w:t>【学习过程】</w:t>
      </w:r>
    </w:p>
    <w:p>
      <w:pPr>
        <w:pStyle w:val="3"/>
        <w:spacing w:line="320" w:lineRule="exact"/>
        <w:rPr>
          <w:b/>
        </w:rPr>
      </w:pPr>
      <w:r>
        <w:rPr>
          <w:rFonts w:hint="eastAsia" w:hAnsi="宋体" w:cs="宋体"/>
          <w:kern w:val="0"/>
        </w:rPr>
        <w:t>* 一、</w:t>
      </w:r>
      <w:r>
        <w:rPr>
          <w:rFonts w:hint="eastAsia" w:hAnsi="宋体"/>
          <w:b/>
        </w:rPr>
        <w:t>自主预习（自读教材，完成基础知识填空）（自练兵）</w:t>
      </w:r>
    </w:p>
    <w:p>
      <w:pPr>
        <w:pStyle w:val="3"/>
        <w:spacing w:line="320" w:lineRule="exact"/>
        <w:rPr>
          <w:rFonts w:hAnsi="宋体"/>
          <w:b/>
        </w:rPr>
      </w:pPr>
      <w:r>
        <w:rPr>
          <w:rFonts w:hint="eastAsia" w:hAnsi="宋体"/>
          <w:b/>
        </w:rPr>
        <w:t>1、怎样积极面对当下的学习？</w:t>
      </w:r>
    </w:p>
    <w:p>
      <w:pPr>
        <w:pStyle w:val="3"/>
        <w:spacing w:line="320" w:lineRule="exact"/>
        <w:rPr>
          <w:rFonts w:hAnsi="宋体"/>
        </w:rPr>
      </w:pPr>
      <w:r>
        <w:rPr>
          <w:rFonts w:hint="eastAsia" w:hAnsi="宋体"/>
        </w:rPr>
        <w:t>A、要高度重视，</w:t>
      </w:r>
      <w:r>
        <w:rPr>
          <w:rFonts w:hint="eastAsia" w:hAnsi="宋体"/>
          <w:u w:val="single"/>
        </w:rPr>
        <w:t xml:space="preserve">         </w:t>
      </w:r>
      <w:r>
        <w:rPr>
          <w:rFonts w:hint="eastAsia" w:hAnsi="宋体"/>
        </w:rPr>
        <w:t>，尤其要正确面对可能出现的困难和压力，</w:t>
      </w:r>
      <w:r>
        <w:rPr>
          <w:rFonts w:hint="eastAsia" w:hAnsi="宋体"/>
          <w:u w:val="single"/>
        </w:rPr>
        <w:t xml:space="preserve">        </w:t>
      </w:r>
      <w:r>
        <w:rPr>
          <w:rFonts w:hint="eastAsia" w:hAnsi="宋体"/>
        </w:rPr>
        <w:t>，完成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。</w:t>
      </w:r>
    </w:p>
    <w:p>
      <w:pPr>
        <w:pStyle w:val="3"/>
        <w:spacing w:line="320" w:lineRule="exact"/>
        <w:rPr>
          <w:rFonts w:hAnsi="宋体"/>
        </w:rPr>
      </w:pPr>
      <w:r>
        <w:rPr>
          <w:rFonts w:hint="eastAsia" w:hAnsi="宋体"/>
        </w:rPr>
        <w:t>B、 有一些压力是一种</w:t>
      </w:r>
      <w:r>
        <w:rPr>
          <w:rFonts w:hint="eastAsia" w:hAnsi="宋体"/>
          <w:u w:val="single"/>
        </w:rPr>
        <w:t xml:space="preserve">              </w:t>
      </w:r>
      <w:r>
        <w:rPr>
          <w:rFonts w:hint="eastAsia" w:hAnsi="宋体"/>
        </w:rPr>
        <w:t>，我们要</w:t>
      </w:r>
      <w:r>
        <w:rPr>
          <w:rFonts w:hint="eastAsia" w:hAnsi="宋体"/>
          <w:u w:val="single"/>
        </w:rPr>
        <w:t xml:space="preserve">          </w:t>
      </w:r>
      <w:r>
        <w:rPr>
          <w:rFonts w:hint="eastAsia" w:hAnsi="宋体"/>
        </w:rPr>
        <w:t>。</w:t>
      </w:r>
    </w:p>
    <w:p>
      <w:pPr>
        <w:pStyle w:val="3"/>
        <w:spacing w:line="320" w:lineRule="exact"/>
        <w:rPr>
          <w:rFonts w:hAnsi="宋体"/>
        </w:rPr>
      </w:pPr>
      <w:r>
        <w:rPr>
          <w:rFonts w:hint="eastAsia" w:hAnsi="宋体"/>
        </w:rPr>
        <w:t>C、学习对青少年来说既是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，也是责任和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，更是适应未来社会需要所必备的一种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。</w:t>
      </w:r>
    </w:p>
    <w:p>
      <w:pPr>
        <w:pStyle w:val="3"/>
        <w:spacing w:line="320" w:lineRule="exact"/>
        <w:rPr>
          <w:rFonts w:hAnsi="宋体"/>
          <w:b/>
        </w:rPr>
      </w:pPr>
      <w:r>
        <w:rPr>
          <w:rFonts w:hint="eastAsia" w:hAnsi="宋体"/>
          <w:b/>
        </w:rPr>
        <w:t>2、为什么要在实践中学习？（实践的作用）</w:t>
      </w:r>
    </w:p>
    <w:p>
      <w:pPr>
        <w:pStyle w:val="3"/>
        <w:spacing w:line="320" w:lineRule="exact"/>
        <w:rPr>
          <w:bCs/>
        </w:rPr>
      </w:pPr>
      <w:r>
        <w:rPr>
          <w:rFonts w:hint="eastAsia"/>
          <w:bCs/>
        </w:rPr>
        <w:t>①</w:t>
      </w:r>
      <w:r>
        <w:rPr>
          <w:rFonts w:hint="eastAsia"/>
          <w:bCs/>
          <w:u w:val="single"/>
        </w:rPr>
        <w:t xml:space="preserve">      </w:t>
      </w:r>
      <w:r>
        <w:rPr>
          <w:rFonts w:hint="eastAsia"/>
          <w:bCs/>
        </w:rPr>
        <w:t>出真知。 ②在实践中，我们与外部世界打交道，了解客观世界，把握事物的本来面目，从而提高</w:t>
      </w:r>
      <w:r>
        <w:rPr>
          <w:rFonts w:hint="eastAsia"/>
          <w:bCs/>
          <w:u w:val="single"/>
        </w:rPr>
        <w:t xml:space="preserve">          </w:t>
      </w:r>
      <w:r>
        <w:rPr>
          <w:rFonts w:hint="eastAsia"/>
          <w:bCs/>
        </w:rPr>
        <w:t>、</w:t>
      </w:r>
      <w:r>
        <w:rPr>
          <w:rFonts w:hint="eastAsia"/>
          <w:bCs/>
          <w:u w:val="single"/>
        </w:rPr>
        <w:t xml:space="preserve">           </w:t>
      </w:r>
      <w:r>
        <w:rPr>
          <w:rFonts w:hint="eastAsia"/>
          <w:bCs/>
        </w:rPr>
        <w:t>的能力。 ③在实践中，我们锤炼自己，丰富人生经历，完善</w:t>
      </w:r>
      <w:r>
        <w:rPr>
          <w:rFonts w:hint="eastAsia"/>
          <w:bCs/>
          <w:u w:val="single"/>
        </w:rPr>
        <w:t xml:space="preserve">      </w:t>
      </w:r>
      <w:r>
        <w:rPr>
          <w:rFonts w:hint="eastAsia"/>
          <w:bCs/>
        </w:rPr>
        <w:t>，提升</w:t>
      </w:r>
      <w:r>
        <w:rPr>
          <w:rFonts w:hint="eastAsia"/>
          <w:bCs/>
          <w:u w:val="single"/>
        </w:rPr>
        <w:t xml:space="preserve">          </w:t>
      </w:r>
      <w:r>
        <w:rPr>
          <w:rFonts w:hint="eastAsia"/>
          <w:bCs/>
        </w:rPr>
        <w:t>。    ④青少年的困惑，要在</w:t>
      </w:r>
      <w:r>
        <w:rPr>
          <w:rFonts w:hint="eastAsia"/>
          <w:bCs/>
          <w:u w:val="single"/>
        </w:rPr>
        <w:t xml:space="preserve">    </w:t>
      </w:r>
      <w:r>
        <w:rPr>
          <w:rFonts w:hint="eastAsia"/>
          <w:bCs/>
        </w:rPr>
        <w:t>中逐步解决，以促进自身的发展和提升。</w:t>
      </w:r>
    </w:p>
    <w:p>
      <w:pPr>
        <w:pStyle w:val="3"/>
        <w:spacing w:line="320" w:lineRule="exact"/>
        <w:rPr>
          <w:b/>
          <w:bCs/>
        </w:rPr>
      </w:pPr>
      <w:r>
        <w:rPr>
          <w:rFonts w:hint="eastAsia"/>
          <w:b/>
          <w:bCs/>
        </w:rPr>
        <w:t>3、怎样在实践中学习？</w:t>
      </w:r>
    </w:p>
    <w:p>
      <w:pPr>
        <w:pStyle w:val="3"/>
        <w:spacing w:line="320" w:lineRule="exact"/>
        <w:rPr>
          <w:bCs/>
        </w:rPr>
      </w:pPr>
      <w:r>
        <w:rPr>
          <w:rFonts w:hint="eastAsia"/>
          <w:bCs/>
        </w:rPr>
        <w:t>A、我们要在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</w:rPr>
        <w:t xml:space="preserve">和 </w:t>
      </w:r>
      <w:r>
        <w:rPr>
          <w:rFonts w:hint="eastAsia"/>
          <w:bCs/>
          <w:u w:val="single"/>
        </w:rPr>
        <w:t xml:space="preserve">      </w:t>
      </w:r>
      <w:r>
        <w:rPr>
          <w:rFonts w:hint="eastAsia"/>
          <w:bCs/>
        </w:rPr>
        <w:t>中学习，主动</w:t>
      </w:r>
      <w:r>
        <w:rPr>
          <w:rFonts w:hint="eastAsia"/>
          <w:bCs/>
          <w:u w:val="single"/>
          <w:lang w:val="en-US" w:eastAsia="zh-CN"/>
        </w:rPr>
        <w:t xml:space="preserve">          </w:t>
      </w:r>
      <w:r>
        <w:rPr>
          <w:rFonts w:hint="eastAsia"/>
          <w:bCs/>
        </w:rPr>
        <w:t>。B、我们要重视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</w:rPr>
        <w:t>，积极参加</w:t>
      </w:r>
      <w:r>
        <w:rPr>
          <w:rFonts w:hint="eastAsia"/>
          <w:bCs/>
          <w:u w:val="single"/>
        </w:rPr>
        <w:t xml:space="preserve">        </w:t>
      </w:r>
      <w:r>
        <w:rPr>
          <w:rFonts w:hint="eastAsia"/>
          <w:bCs/>
        </w:rPr>
        <w:t xml:space="preserve">，努力做到 </w:t>
      </w:r>
      <w:r>
        <w:rPr>
          <w:rFonts w:hint="eastAsia"/>
          <w:bCs/>
          <w:u w:val="single"/>
        </w:rPr>
        <w:t xml:space="preserve">         </w:t>
      </w:r>
      <w:r>
        <w:rPr>
          <w:rFonts w:hint="eastAsia"/>
          <w:bCs/>
        </w:rPr>
        <w:t>。   C、必须树立</w:t>
      </w:r>
      <w:r>
        <w:rPr>
          <w:rFonts w:hint="eastAsia"/>
          <w:bCs/>
          <w:u w:val="single"/>
        </w:rPr>
        <w:t xml:space="preserve">          </w:t>
      </w:r>
      <w:r>
        <w:rPr>
          <w:rFonts w:hint="eastAsia"/>
          <w:bCs/>
        </w:rPr>
        <w:t xml:space="preserve">的理念。 </w:t>
      </w:r>
    </w:p>
    <w:p>
      <w:pPr>
        <w:pStyle w:val="3"/>
        <w:spacing w:line="320" w:lineRule="exact"/>
        <w:rPr>
          <w:rFonts w:hint="eastAsia" w:eastAsiaTheme="minorEastAsia"/>
          <w:bCs/>
          <w:lang w:eastAsia="zh-CN"/>
        </w:rPr>
      </w:pPr>
      <w:r>
        <w:rPr>
          <w:rFonts w:hint="eastAsia"/>
          <w:b/>
          <w:bCs/>
        </w:rPr>
        <w:t>将以上内容在书本上划好。</w:t>
      </w:r>
      <w:r>
        <w:rPr>
          <w:rFonts w:hint="eastAsia"/>
          <w:bCs/>
        </w:rPr>
        <w:t xml:space="preserve">  </w:t>
      </w:r>
    </w:p>
    <w:p>
      <w:pPr>
        <w:pStyle w:val="3"/>
        <w:spacing w:line="320" w:lineRule="exact"/>
        <w:rPr>
          <w:rFonts w:hAnsi="宋体" w:eastAsia="宋体"/>
          <w:bCs/>
        </w:rPr>
      </w:pPr>
      <w:r>
        <w:rPr>
          <w:rFonts w:hint="eastAsia" w:hAnsi="宋体" w:eastAsia="宋体"/>
          <w:bCs/>
        </w:rPr>
        <w:t>二  活动探究（将领兵）</w:t>
      </w:r>
    </w:p>
    <w:p>
      <w:pPr>
        <w:widowControl/>
        <w:jc w:val="left"/>
        <w:rPr>
          <w:rFonts w:hint="default" w:ascii="宋体" w:hAnsi="宋体" w:eastAsia="宋体" w:cs="宋体"/>
          <w:bCs/>
          <w:color w:val="auto"/>
          <w:kern w:val="0"/>
          <w:szCs w:val="21"/>
          <w:lang w:val="en-US" w:eastAsia="zh-CN"/>
        </w:rPr>
      </w:pPr>
      <w:r>
        <w:rPr>
          <w:rFonts w:ascii="宋体" w:hAnsi="宋体" w:cs="宋体"/>
          <w:bCs/>
          <w:color w:val="auto"/>
          <w:kern w:val="0"/>
          <w:szCs w:val="21"/>
        </w:rPr>
        <w:t>导入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板书——学无止境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新授：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（一）感悟学习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观看视频和材料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思考：学习的重要性/为什么要学习？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（二）面对学习</w:t>
      </w:r>
    </w:p>
    <w:p>
      <w:pPr>
        <w:widowControl/>
        <w:numPr>
          <w:ilvl w:val="0"/>
          <w:numId w:val="1"/>
        </w:numPr>
        <w:ind w:left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读材料：初识江梦南</w:t>
      </w:r>
    </w:p>
    <w:p>
      <w:pPr>
        <w:widowControl/>
        <w:numPr>
          <w:ilvl w:val="0"/>
          <w:numId w:val="1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观看视频：思考江梦南对待学习的态度是怎样的？</w:t>
      </w:r>
    </w:p>
    <w:p>
      <w:pPr>
        <w:widowControl/>
        <w:numPr>
          <w:ilvl w:val="0"/>
          <w:numId w:val="1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读材料：思考动摇江门你学习劲头的因素</w:t>
      </w:r>
    </w:p>
    <w:p>
      <w:pPr>
        <w:widowControl/>
        <w:numPr>
          <w:ilvl w:val="0"/>
          <w:numId w:val="1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任务1：七嘴八舌诉衷肠——说说你的压力及由来，谈谈缓解方法</w:t>
      </w:r>
    </w:p>
    <w:p>
      <w:pPr>
        <w:widowControl/>
        <w:numPr>
          <w:ilvl w:val="0"/>
          <w:numId w:val="1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任务2：感同身受共减压——听一听、动一动</w:t>
      </w:r>
    </w:p>
    <w:p>
      <w:pPr>
        <w:widowControl/>
        <w:numPr>
          <w:ilvl w:val="0"/>
          <w:numId w:val="1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课堂笔记，作结论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（三）在实践中学习</w:t>
      </w:r>
    </w:p>
    <w:p>
      <w:pPr>
        <w:widowControl/>
        <w:numPr>
          <w:ilvl w:val="0"/>
          <w:numId w:val="2"/>
        </w:numPr>
        <w:ind w:left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读材料得结论——在实践中学习，主动服务社会</w:t>
      </w:r>
    </w:p>
    <w:p>
      <w:pPr>
        <w:widowControl/>
        <w:numPr>
          <w:ilvl w:val="0"/>
          <w:numId w:val="2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任务3：齐心合力做策划——小组讨论并做简要发言</w:t>
      </w:r>
    </w:p>
    <w:p>
      <w:pPr>
        <w:widowControl/>
        <w:numPr>
          <w:ilvl w:val="0"/>
          <w:numId w:val="2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课堂笔记，作结论</w:t>
      </w:r>
    </w:p>
    <w:p>
      <w:pPr>
        <w:widowControl/>
        <w:numPr>
          <w:ilvl w:val="0"/>
          <w:numId w:val="2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任务4：美好经历共分享——重视参加各类社会实践活动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 xml:space="preserve">          你参加过哪些社会实践活动？它们对你的成长有何意义？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课堂笔记，作结论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（四）终身学习</w:t>
      </w:r>
    </w:p>
    <w:p>
      <w:pPr>
        <w:widowControl/>
        <w:numPr>
          <w:ilvl w:val="0"/>
          <w:numId w:val="3"/>
        </w:numPr>
        <w:ind w:leftChars="0"/>
        <w:jc w:val="left"/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看视频：思考看完江梦南的“再学习”得出什么启示？</w:t>
      </w:r>
    </w:p>
    <w:p>
      <w:pPr>
        <w:widowControl/>
        <w:numPr>
          <w:ilvl w:val="0"/>
          <w:numId w:val="3"/>
        </w:numPr>
        <w:ind w:leftChars="0"/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认识终身学习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（五）当堂训练</w:t>
      </w:r>
    </w:p>
    <w:p>
      <w:pPr>
        <w:spacing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lightGray"/>
        </w:rPr>
        <w:t>三</w:t>
      </w:r>
      <w:r>
        <w:rPr>
          <w:rFonts w:hint="eastAsia" w:ascii="Times New Roman" w:hAnsi="Times New Roman"/>
          <w:b/>
          <w:highlight w:val="lightGray"/>
        </w:rPr>
        <w:t>、</w:t>
      </w:r>
      <w:r>
        <w:rPr>
          <w:rFonts w:hint="eastAsia" w:ascii="Times New Roman" w:hAnsi="Times New Roman"/>
          <w:b/>
        </w:rPr>
        <w:t>课堂检测（兵教兵）</w:t>
      </w:r>
    </w:p>
    <w:p>
      <w:pPr>
        <w:spacing w:line="28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hAnsi="宋体" w:cs="宋体"/>
          <w:kern w:val="0"/>
        </w:rPr>
        <w:t xml:space="preserve">* </w:t>
      </w:r>
      <w:r>
        <w:rPr>
          <w:rFonts w:hint="eastAsia" w:ascii="宋体" w:hAnsi="宋体"/>
          <w:szCs w:val="21"/>
        </w:rPr>
        <w:t>1.习近平在同各界优秀青年代表座谈时的讲话中说，青年人正处于学习的黄金时期，应该把学习作为首要任务，作为一种责任、一种精神追求、一种生活方式。之所有要让学习成为我们的一种生活方式,主要是因为</w:t>
      </w:r>
    </w:p>
    <w:p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①学习对青少年来说既是权利,也是责任和义务  ②学习是适应未来社会需要所必备的一种能力③学会学习,要善于运用不同的学习方式④书本知识的学习是人类增长知识的唯一途径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</w:t>
      </w:r>
      <w:r>
        <w:rPr>
          <w:rFonts w:hint="eastAsia"/>
          <w:bCs/>
        </w:rPr>
        <w:t>①</w:t>
      </w:r>
      <w:r>
        <w:rPr>
          <w:rFonts w:hint="eastAsia" w:ascii="宋体" w:hAnsi="宋体"/>
          <w:szCs w:val="21"/>
        </w:rPr>
        <w:t>②  B. ②③   c.</w:t>
      </w:r>
      <w:r>
        <w:rPr>
          <w:rFonts w:hint="eastAsia"/>
          <w:bCs/>
        </w:rPr>
        <w:t xml:space="preserve"> ①</w:t>
      </w:r>
      <w:r>
        <w:rPr>
          <w:rFonts w:hint="eastAsia" w:ascii="宋体" w:hAnsi="宋体"/>
          <w:szCs w:val="21"/>
        </w:rPr>
        <w:t>②③    D. ②③④</w:t>
      </w:r>
    </w:p>
    <w:p>
      <w:pPr>
        <w:spacing w:line="28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hAnsi="宋体" w:cs="宋体"/>
          <w:kern w:val="0"/>
        </w:rPr>
        <w:t xml:space="preserve">* </w:t>
      </w:r>
      <w:r>
        <w:rPr>
          <w:rFonts w:hint="eastAsia" w:ascii="宋体" w:hAnsi="宋体"/>
          <w:szCs w:val="21"/>
        </w:rPr>
        <w:t>2．“不入虎穴焉得虎子”、“下河才知水深浅”、“人行千里路，胜读十年书”，中国的这些古语同时告诉我们一个道理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A.学会终身学习  B.在实践中学习    C.重视学习方法       D.增强问题意识</w:t>
      </w:r>
    </w:p>
    <w:p>
      <w:pPr>
        <w:spacing w:line="28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hAnsi="宋体" w:cs="宋体"/>
          <w:kern w:val="0"/>
        </w:rPr>
        <w:t xml:space="preserve">* </w:t>
      </w:r>
      <w:r>
        <w:rPr>
          <w:rFonts w:hint="eastAsia" w:ascii="宋体" w:hAnsi="宋体"/>
          <w:szCs w:val="21"/>
        </w:rPr>
        <w:t>3.“少而好学,如日出之阳:壮而好学,如日中之光;老而好学，如炳烛之明。”《左传》中这一名句所倡导的学习理念主要是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A,终身学习   B.自主学习     C.合作学习      D.探究学习</w:t>
      </w:r>
    </w:p>
    <w:p>
      <w:pPr>
        <w:spacing w:line="280" w:lineRule="atLeast"/>
        <w:rPr>
          <w:rFonts w:ascii="宋体" w:hAnsi="宋体"/>
          <w:szCs w:val="21"/>
        </w:rPr>
      </w:pPr>
      <w:r>
        <w:rPr>
          <w:rFonts w:hint="eastAsia" w:hAnsi="宋体" w:cs="宋体"/>
          <w:kern w:val="0"/>
        </w:rPr>
        <w:t xml:space="preserve">**  </w:t>
      </w:r>
      <w:r>
        <w:rPr>
          <w:rFonts w:hint="eastAsia" w:ascii="宋体" w:hAnsi="宋体"/>
          <w:szCs w:val="21"/>
        </w:rPr>
        <w:t>4、2019年5月13日，中共中央政治局会议决定，从今年6月开贴,在全晃开A展“不忘初心、牢记使命”主题教育活动。对主题教育习总书记多次强调:“学习要落实到具体工作中；落实到解决党内存在的突出问题和人民群众身边药实际问题上；不能企望通过一两次教育活动，就可以宣布大功告成,‘革命尚未成卖。同志仍须努力’，这句话是永远的进行时。”</w:t>
      </w:r>
    </w:p>
    <w:p>
      <w:pPr>
        <w:spacing w:line="28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请运用九下第六课《学无止境》的有关知识回答:上述材料是如何体现在实践中学习的?(6分)</w:t>
      </w:r>
    </w:p>
    <w:p>
      <w:pPr>
        <w:spacing w:line="340" w:lineRule="atLeast"/>
        <w:rPr>
          <w:rFonts w:ascii="宋体" w:hAnsi="宋体"/>
          <w:b/>
          <w:sz w:val="24"/>
        </w:rPr>
      </w:pPr>
    </w:p>
    <w:p>
      <w:pPr>
        <w:spacing w:line="340" w:lineRule="atLeast"/>
        <w:rPr>
          <w:rFonts w:hint="eastAsia" w:ascii="宋体" w:hAnsi="宋体"/>
          <w:b/>
          <w:sz w:val="24"/>
        </w:rPr>
      </w:pPr>
    </w:p>
    <w:p>
      <w:pPr>
        <w:spacing w:line="340" w:lineRule="atLeast"/>
        <w:rPr>
          <w:rFonts w:hint="eastAsia" w:ascii="宋体" w:hAnsi="宋体"/>
          <w:b/>
          <w:sz w:val="24"/>
        </w:rPr>
      </w:pPr>
    </w:p>
    <w:p>
      <w:pPr>
        <w:spacing w:line="340" w:lineRule="atLeast"/>
        <w:rPr>
          <w:rFonts w:hint="eastAsia" w:ascii="宋体" w:hAnsi="宋体"/>
          <w:b/>
          <w:sz w:val="24"/>
        </w:rPr>
      </w:pPr>
    </w:p>
    <w:p>
      <w:pPr>
        <w:spacing w:line="340" w:lineRule="atLeast"/>
        <w:rPr>
          <w:rFonts w:ascii="宋体" w:hAnsi="宋体"/>
          <w:b/>
          <w:sz w:val="24"/>
        </w:rPr>
      </w:pPr>
    </w:p>
    <w:p>
      <w:pPr>
        <w:spacing w:line="2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课堂小结   （谈谈学习收获）</w:t>
      </w:r>
    </w:p>
    <w:p>
      <w:pPr>
        <w:spacing w:line="280" w:lineRule="exact"/>
        <w:ind w:firstLine="105" w:firstLineChars="50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我</w:t>
      </w:r>
      <w:r>
        <w:rPr>
          <w:rFonts w:ascii="宋体" w:hAnsi="宋体"/>
          <w:szCs w:val="21"/>
        </w:rPr>
        <w:t>学到了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spacing w:line="280" w:lineRule="exact"/>
        <w:ind w:firstLine="105" w:firstLineChars="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我</w:t>
      </w:r>
      <w:r>
        <w:rPr>
          <w:rFonts w:ascii="宋体" w:hAnsi="宋体"/>
          <w:szCs w:val="21"/>
        </w:rPr>
        <w:t>学会了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3.</w:t>
      </w:r>
      <w:r>
        <w:rPr>
          <w:rFonts w:hint="eastAsia" w:ascii="宋体" w:hAnsi="宋体"/>
          <w:szCs w:val="21"/>
        </w:rPr>
        <w:t>我懂得</w:t>
      </w:r>
      <w:r>
        <w:rPr>
          <w:rFonts w:ascii="宋体" w:hAnsi="宋体"/>
          <w:szCs w:val="21"/>
        </w:rPr>
        <w:t>了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</w:rPr>
        <w:t xml:space="preserve">五、课堂延伸  </w:t>
      </w:r>
      <w:r>
        <w:rPr>
          <w:rFonts w:hint="eastAsia" w:ascii="宋体" w:hAnsi="宋体"/>
          <w:szCs w:val="21"/>
        </w:rPr>
        <w:t>完成</w:t>
      </w:r>
      <w:r>
        <w:rPr>
          <w:rFonts w:ascii="宋体" w:hAnsi="宋体"/>
          <w:szCs w:val="21"/>
        </w:rPr>
        <w:t>本框“</w:t>
      </w:r>
      <w:r>
        <w:rPr>
          <w:rFonts w:hint="eastAsia" w:ascii="宋体" w:hAnsi="宋体"/>
          <w:szCs w:val="21"/>
        </w:rPr>
        <w:t>拓展空间</w:t>
      </w:r>
      <w:r>
        <w:rPr>
          <w:rFonts w:ascii="宋体" w:hAnsi="宋体"/>
          <w:szCs w:val="21"/>
        </w:rPr>
        <w:t>”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0433" w:h="14742"/>
      <w:pgMar w:top="964" w:right="964" w:bottom="96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7473226"/>
    </w:sdtPr>
    <w:sdtContent>
      <w:p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eastAsia"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  <w:jc w:val="center"/>
      <w:rPr>
        <w:rFonts w:hint="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  <w:rFonts w:hint="eastAsia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rFonts w:hint="eastAsia"/>
      </w:rPr>
      <w:t>2</w:t>
    </w:r>
    <w:r>
      <w:fldChar w:fldCharType="end"/>
    </w:r>
  </w:p>
  <w:p>
    <w:pPr>
      <w:pStyle w:val="5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252"/>
        <w:tab w:val="clear" w:pos="4153"/>
        <w:tab w:val="clear" w:pos="8306"/>
      </w:tabs>
      <w:jc w:val="both"/>
      <w:rPr>
        <w:rFonts w:hint="eastAsia"/>
      </w:rPr>
    </w:pPr>
    <w:r>
      <w:rPr>
        <w:rFonts w:hint="eastAsia"/>
        <w:b/>
        <w:sz w:val="24"/>
        <w:szCs w:val="24"/>
      </w:rPr>
      <w:t xml:space="preserve">初三道德与法治  </w:t>
    </w:r>
    <w:r>
      <w:rPr>
        <w:rFonts w:hint="eastAsia"/>
        <w:b/>
        <w:sz w:val="24"/>
        <w:szCs w:val="24"/>
        <w:lang w:val="en-US" w:eastAsia="zh-CN"/>
      </w:rPr>
      <w:t>九下6.1 学无止境</w:t>
    </w:r>
    <w:r>
      <w:rPr>
        <w:rFonts w:hint="eastAsia"/>
        <w:sz w:val="24"/>
        <w:szCs w:val="24"/>
      </w:rPr>
      <w:t xml:space="preserve">  </w:t>
    </w:r>
    <w:r>
      <w:rPr>
        <w:rFonts w:hint="eastAsia"/>
      </w:rPr>
      <w:t xml:space="preserve">   </w:t>
    </w:r>
  </w:p>
  <w:p>
    <w:pPr>
      <w:pStyle w:val="6"/>
      <w:jc w:val="both"/>
      <w:rPr>
        <w:rFonts w:hint="eastAsia"/>
      </w:rPr>
    </w:pPr>
    <w:r>
      <w:rPr>
        <w:rFonts w:hint="eastAsia"/>
        <w:sz w:val="21"/>
        <w:szCs w:val="21"/>
      </w:rPr>
      <w:t xml:space="preserve">主备人 </w:t>
    </w:r>
    <w:r>
      <w:rPr>
        <w:rFonts w:hint="eastAsia"/>
        <w:sz w:val="21"/>
        <w:szCs w:val="21"/>
        <w:lang w:val="en-US" w:eastAsia="zh-CN"/>
      </w:rPr>
      <w:t>锦丰初级中学</w:t>
    </w:r>
    <w:r>
      <w:rPr>
        <w:rFonts w:hint="eastAsia"/>
        <w:sz w:val="21"/>
        <w:szCs w:val="21"/>
      </w:rPr>
      <w:t>赵庆南            班级</w:t>
    </w:r>
    <w:r>
      <w:rPr>
        <w:rFonts w:hint="eastAsia"/>
        <w:sz w:val="21"/>
        <w:szCs w:val="21"/>
        <w:u w:val="single"/>
      </w:rPr>
      <w:t xml:space="preserve">     </w:t>
    </w:r>
    <w:r>
      <w:rPr>
        <w:rFonts w:hint="eastAsia"/>
        <w:sz w:val="21"/>
        <w:szCs w:val="21"/>
      </w:rPr>
      <w:t>姓名</w:t>
    </w:r>
    <w:r>
      <w:rPr>
        <w:rFonts w:hint="eastAsia"/>
        <w:sz w:val="21"/>
        <w:szCs w:val="21"/>
        <w:u w:val="single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840" w:firstLine="420" w:firstLineChars="200"/>
      <w:jc w:val="both"/>
      <w:rPr>
        <w:rFonts w:hint="eastAsia"/>
      </w:rPr>
    </w:pPr>
    <w:r>
      <w:rPr>
        <w:rFonts w:hint="eastAsia" w:ascii="宋体" w:hAnsi="宋体" w:eastAsia="宋体" w:cs="Times New Roman"/>
        <w:sz w:val="21"/>
        <w:szCs w:val="22"/>
      </w:rPr>
      <w:t>【师生共勉】努力，很多时候是尽己所能，扬长避短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28855"/>
    <w:multiLevelType w:val="singleLevel"/>
    <w:tmpl w:val="A41288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69F0D8"/>
    <w:multiLevelType w:val="singleLevel"/>
    <w:tmpl w:val="BA69F0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4F85A9"/>
    <w:multiLevelType w:val="singleLevel"/>
    <w:tmpl w:val="FC4F85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mMzFjMDQ1Y2M1MTU1OWZmODAwMjNlOGEyNTYwNzgifQ=="/>
  </w:docVars>
  <w:rsids>
    <w:rsidRoot w:val="00690CFD"/>
    <w:rsid w:val="0000134B"/>
    <w:rsid w:val="0000651D"/>
    <w:rsid w:val="00013B5A"/>
    <w:rsid w:val="00025E4E"/>
    <w:rsid w:val="0003474D"/>
    <w:rsid w:val="00037B90"/>
    <w:rsid w:val="00037C8B"/>
    <w:rsid w:val="00051DF3"/>
    <w:rsid w:val="000565A4"/>
    <w:rsid w:val="00063795"/>
    <w:rsid w:val="00070EF1"/>
    <w:rsid w:val="00071105"/>
    <w:rsid w:val="00071365"/>
    <w:rsid w:val="00071C30"/>
    <w:rsid w:val="00072DFA"/>
    <w:rsid w:val="00083D11"/>
    <w:rsid w:val="000A148F"/>
    <w:rsid w:val="000A3BF0"/>
    <w:rsid w:val="000D063D"/>
    <w:rsid w:val="000E081D"/>
    <w:rsid w:val="00104EEF"/>
    <w:rsid w:val="00105847"/>
    <w:rsid w:val="00115DBF"/>
    <w:rsid w:val="00117FF6"/>
    <w:rsid w:val="00121968"/>
    <w:rsid w:val="0013745B"/>
    <w:rsid w:val="00137EAB"/>
    <w:rsid w:val="00143E84"/>
    <w:rsid w:val="00162EF7"/>
    <w:rsid w:val="0016763C"/>
    <w:rsid w:val="00167F8F"/>
    <w:rsid w:val="00180BC5"/>
    <w:rsid w:val="00183EA5"/>
    <w:rsid w:val="001847EE"/>
    <w:rsid w:val="00191A20"/>
    <w:rsid w:val="001928B3"/>
    <w:rsid w:val="001B755F"/>
    <w:rsid w:val="001C1361"/>
    <w:rsid w:val="001C728C"/>
    <w:rsid w:val="001D3214"/>
    <w:rsid w:val="001F5D7E"/>
    <w:rsid w:val="00202B17"/>
    <w:rsid w:val="002044AB"/>
    <w:rsid w:val="00222E1E"/>
    <w:rsid w:val="00262CEA"/>
    <w:rsid w:val="00271C6A"/>
    <w:rsid w:val="0027268D"/>
    <w:rsid w:val="00286F91"/>
    <w:rsid w:val="00291D4A"/>
    <w:rsid w:val="002C1A26"/>
    <w:rsid w:val="002C4AB2"/>
    <w:rsid w:val="002E1385"/>
    <w:rsid w:val="002E1D36"/>
    <w:rsid w:val="002F4CA1"/>
    <w:rsid w:val="00303341"/>
    <w:rsid w:val="003046CB"/>
    <w:rsid w:val="00321EEA"/>
    <w:rsid w:val="0033094C"/>
    <w:rsid w:val="00331558"/>
    <w:rsid w:val="00337D02"/>
    <w:rsid w:val="00342E9B"/>
    <w:rsid w:val="0034356F"/>
    <w:rsid w:val="003628BD"/>
    <w:rsid w:val="00370CE1"/>
    <w:rsid w:val="003718F8"/>
    <w:rsid w:val="0037555F"/>
    <w:rsid w:val="00375B3C"/>
    <w:rsid w:val="00380129"/>
    <w:rsid w:val="003818E2"/>
    <w:rsid w:val="0039468A"/>
    <w:rsid w:val="003A3E7F"/>
    <w:rsid w:val="003A697F"/>
    <w:rsid w:val="003B0CE4"/>
    <w:rsid w:val="003C0E50"/>
    <w:rsid w:val="003D181B"/>
    <w:rsid w:val="003E1D55"/>
    <w:rsid w:val="003E2B33"/>
    <w:rsid w:val="003F1CCC"/>
    <w:rsid w:val="00401F29"/>
    <w:rsid w:val="00413848"/>
    <w:rsid w:val="0045311B"/>
    <w:rsid w:val="004632E9"/>
    <w:rsid w:val="00464B84"/>
    <w:rsid w:val="00483F59"/>
    <w:rsid w:val="004866B0"/>
    <w:rsid w:val="00487912"/>
    <w:rsid w:val="00493057"/>
    <w:rsid w:val="004B13E0"/>
    <w:rsid w:val="004B3F20"/>
    <w:rsid w:val="004E295D"/>
    <w:rsid w:val="004E2B4E"/>
    <w:rsid w:val="004F0184"/>
    <w:rsid w:val="00500ED4"/>
    <w:rsid w:val="00502710"/>
    <w:rsid w:val="00503929"/>
    <w:rsid w:val="00515B08"/>
    <w:rsid w:val="00523DE1"/>
    <w:rsid w:val="005243C6"/>
    <w:rsid w:val="005354FC"/>
    <w:rsid w:val="00541E56"/>
    <w:rsid w:val="00542ED7"/>
    <w:rsid w:val="00546220"/>
    <w:rsid w:val="0055037E"/>
    <w:rsid w:val="00553524"/>
    <w:rsid w:val="005657C1"/>
    <w:rsid w:val="00566069"/>
    <w:rsid w:val="005713C6"/>
    <w:rsid w:val="00583A62"/>
    <w:rsid w:val="00590484"/>
    <w:rsid w:val="00597E02"/>
    <w:rsid w:val="005A76B5"/>
    <w:rsid w:val="005C284E"/>
    <w:rsid w:val="005D0A14"/>
    <w:rsid w:val="005E28C3"/>
    <w:rsid w:val="005F0291"/>
    <w:rsid w:val="005F1098"/>
    <w:rsid w:val="00602EDF"/>
    <w:rsid w:val="00605B14"/>
    <w:rsid w:val="006155D9"/>
    <w:rsid w:val="00630492"/>
    <w:rsid w:val="00632C6E"/>
    <w:rsid w:val="00634BBF"/>
    <w:rsid w:val="00640381"/>
    <w:rsid w:val="00654DF3"/>
    <w:rsid w:val="0066397B"/>
    <w:rsid w:val="006649C9"/>
    <w:rsid w:val="00681F8F"/>
    <w:rsid w:val="00690CFD"/>
    <w:rsid w:val="006939B4"/>
    <w:rsid w:val="006A3742"/>
    <w:rsid w:val="006B6178"/>
    <w:rsid w:val="006B77AC"/>
    <w:rsid w:val="006D0239"/>
    <w:rsid w:val="006D1004"/>
    <w:rsid w:val="006E2209"/>
    <w:rsid w:val="00700337"/>
    <w:rsid w:val="00702F8B"/>
    <w:rsid w:val="00710F0A"/>
    <w:rsid w:val="0071198D"/>
    <w:rsid w:val="007159BB"/>
    <w:rsid w:val="00720698"/>
    <w:rsid w:val="007216FB"/>
    <w:rsid w:val="007255C0"/>
    <w:rsid w:val="00732B00"/>
    <w:rsid w:val="00754E96"/>
    <w:rsid w:val="0076103E"/>
    <w:rsid w:val="0077150E"/>
    <w:rsid w:val="0077266C"/>
    <w:rsid w:val="00773125"/>
    <w:rsid w:val="007813DE"/>
    <w:rsid w:val="00787183"/>
    <w:rsid w:val="007B005E"/>
    <w:rsid w:val="007B5DA6"/>
    <w:rsid w:val="007B620A"/>
    <w:rsid w:val="007C4444"/>
    <w:rsid w:val="007C73E4"/>
    <w:rsid w:val="007D113D"/>
    <w:rsid w:val="007D4323"/>
    <w:rsid w:val="007D7F2D"/>
    <w:rsid w:val="007E014F"/>
    <w:rsid w:val="007E116A"/>
    <w:rsid w:val="007E3568"/>
    <w:rsid w:val="007F5E84"/>
    <w:rsid w:val="00801CD7"/>
    <w:rsid w:val="00805E1B"/>
    <w:rsid w:val="008159A5"/>
    <w:rsid w:val="00816E0A"/>
    <w:rsid w:val="00816EB5"/>
    <w:rsid w:val="0082715E"/>
    <w:rsid w:val="0082778C"/>
    <w:rsid w:val="00831730"/>
    <w:rsid w:val="0084311B"/>
    <w:rsid w:val="008656D8"/>
    <w:rsid w:val="008724D9"/>
    <w:rsid w:val="00874345"/>
    <w:rsid w:val="00876795"/>
    <w:rsid w:val="00884CB8"/>
    <w:rsid w:val="00894AC7"/>
    <w:rsid w:val="00896187"/>
    <w:rsid w:val="008A37DB"/>
    <w:rsid w:val="008B0F39"/>
    <w:rsid w:val="008B1CAA"/>
    <w:rsid w:val="008C537A"/>
    <w:rsid w:val="008C7E76"/>
    <w:rsid w:val="008D079A"/>
    <w:rsid w:val="008D1E21"/>
    <w:rsid w:val="008D3B55"/>
    <w:rsid w:val="008F19AA"/>
    <w:rsid w:val="008F6709"/>
    <w:rsid w:val="0090271B"/>
    <w:rsid w:val="00912D03"/>
    <w:rsid w:val="0091668A"/>
    <w:rsid w:val="00923E12"/>
    <w:rsid w:val="00931141"/>
    <w:rsid w:val="00931A1D"/>
    <w:rsid w:val="009351BA"/>
    <w:rsid w:val="00947053"/>
    <w:rsid w:val="00950638"/>
    <w:rsid w:val="00952BF4"/>
    <w:rsid w:val="009604FA"/>
    <w:rsid w:val="00973492"/>
    <w:rsid w:val="0098452A"/>
    <w:rsid w:val="009875B7"/>
    <w:rsid w:val="00993C60"/>
    <w:rsid w:val="009A73DB"/>
    <w:rsid w:val="009B238C"/>
    <w:rsid w:val="009C567E"/>
    <w:rsid w:val="009D0C29"/>
    <w:rsid w:val="009D62B5"/>
    <w:rsid w:val="009F19EA"/>
    <w:rsid w:val="009F453A"/>
    <w:rsid w:val="00A05F86"/>
    <w:rsid w:val="00A153FE"/>
    <w:rsid w:val="00A20C33"/>
    <w:rsid w:val="00A27CC0"/>
    <w:rsid w:val="00A34911"/>
    <w:rsid w:val="00A36175"/>
    <w:rsid w:val="00A459E7"/>
    <w:rsid w:val="00A51243"/>
    <w:rsid w:val="00A65377"/>
    <w:rsid w:val="00A92C2E"/>
    <w:rsid w:val="00AA53EB"/>
    <w:rsid w:val="00AA7EDA"/>
    <w:rsid w:val="00AE39B1"/>
    <w:rsid w:val="00AE53B7"/>
    <w:rsid w:val="00AF2848"/>
    <w:rsid w:val="00AF561D"/>
    <w:rsid w:val="00B014A4"/>
    <w:rsid w:val="00B01D86"/>
    <w:rsid w:val="00B02478"/>
    <w:rsid w:val="00B0248F"/>
    <w:rsid w:val="00B152DC"/>
    <w:rsid w:val="00B1592A"/>
    <w:rsid w:val="00B164B8"/>
    <w:rsid w:val="00B27CCC"/>
    <w:rsid w:val="00B31717"/>
    <w:rsid w:val="00B4668D"/>
    <w:rsid w:val="00B47F10"/>
    <w:rsid w:val="00B51FA1"/>
    <w:rsid w:val="00B53A6A"/>
    <w:rsid w:val="00B70303"/>
    <w:rsid w:val="00B71E45"/>
    <w:rsid w:val="00B723C9"/>
    <w:rsid w:val="00B740D7"/>
    <w:rsid w:val="00B8068E"/>
    <w:rsid w:val="00B91BBC"/>
    <w:rsid w:val="00B92912"/>
    <w:rsid w:val="00BA51CE"/>
    <w:rsid w:val="00BA5918"/>
    <w:rsid w:val="00BA6478"/>
    <w:rsid w:val="00BB4937"/>
    <w:rsid w:val="00BC2C62"/>
    <w:rsid w:val="00BC3289"/>
    <w:rsid w:val="00BE41B5"/>
    <w:rsid w:val="00BF4A79"/>
    <w:rsid w:val="00C01FC8"/>
    <w:rsid w:val="00C04C89"/>
    <w:rsid w:val="00C27888"/>
    <w:rsid w:val="00C30CF4"/>
    <w:rsid w:val="00C34B79"/>
    <w:rsid w:val="00C526E5"/>
    <w:rsid w:val="00C53A4D"/>
    <w:rsid w:val="00C548A9"/>
    <w:rsid w:val="00C604DA"/>
    <w:rsid w:val="00CB48A1"/>
    <w:rsid w:val="00CB69CE"/>
    <w:rsid w:val="00CE2F65"/>
    <w:rsid w:val="00CE533D"/>
    <w:rsid w:val="00CE6E76"/>
    <w:rsid w:val="00CF45C8"/>
    <w:rsid w:val="00D15A30"/>
    <w:rsid w:val="00D17A50"/>
    <w:rsid w:val="00D3410F"/>
    <w:rsid w:val="00D42073"/>
    <w:rsid w:val="00D455A6"/>
    <w:rsid w:val="00D45656"/>
    <w:rsid w:val="00D47278"/>
    <w:rsid w:val="00D57E25"/>
    <w:rsid w:val="00D62EE7"/>
    <w:rsid w:val="00D76FE9"/>
    <w:rsid w:val="00D82354"/>
    <w:rsid w:val="00D82A52"/>
    <w:rsid w:val="00D87F1E"/>
    <w:rsid w:val="00DB5579"/>
    <w:rsid w:val="00DB7EB4"/>
    <w:rsid w:val="00DD70EE"/>
    <w:rsid w:val="00E10F03"/>
    <w:rsid w:val="00E11982"/>
    <w:rsid w:val="00E11E5C"/>
    <w:rsid w:val="00E170B8"/>
    <w:rsid w:val="00E244E0"/>
    <w:rsid w:val="00E26A8D"/>
    <w:rsid w:val="00E41087"/>
    <w:rsid w:val="00E45896"/>
    <w:rsid w:val="00E47D10"/>
    <w:rsid w:val="00E560C0"/>
    <w:rsid w:val="00E60289"/>
    <w:rsid w:val="00E63E8D"/>
    <w:rsid w:val="00E65217"/>
    <w:rsid w:val="00E800CF"/>
    <w:rsid w:val="00E87B01"/>
    <w:rsid w:val="00EB11F7"/>
    <w:rsid w:val="00EC2D50"/>
    <w:rsid w:val="00ED747B"/>
    <w:rsid w:val="00EE327A"/>
    <w:rsid w:val="00EE636A"/>
    <w:rsid w:val="00F02284"/>
    <w:rsid w:val="00F16137"/>
    <w:rsid w:val="00F30A5C"/>
    <w:rsid w:val="00F50923"/>
    <w:rsid w:val="00F678D7"/>
    <w:rsid w:val="00F7777F"/>
    <w:rsid w:val="00F9248F"/>
    <w:rsid w:val="00FA1C33"/>
    <w:rsid w:val="00FB3714"/>
    <w:rsid w:val="00FC5EFB"/>
    <w:rsid w:val="00FE01B4"/>
    <w:rsid w:val="00FF2BA6"/>
    <w:rsid w:val="03F25F18"/>
    <w:rsid w:val="067D225F"/>
    <w:rsid w:val="0A1A0E16"/>
    <w:rsid w:val="0B552CAF"/>
    <w:rsid w:val="113A30B0"/>
    <w:rsid w:val="11C94045"/>
    <w:rsid w:val="18CF6FE9"/>
    <w:rsid w:val="207C0FBD"/>
    <w:rsid w:val="21F273B2"/>
    <w:rsid w:val="22B271C9"/>
    <w:rsid w:val="22DC493D"/>
    <w:rsid w:val="245F797A"/>
    <w:rsid w:val="2FB519B0"/>
    <w:rsid w:val="31316050"/>
    <w:rsid w:val="34F4106E"/>
    <w:rsid w:val="3A3A1B64"/>
    <w:rsid w:val="3C67377F"/>
    <w:rsid w:val="3E63107B"/>
    <w:rsid w:val="46BE6F73"/>
    <w:rsid w:val="48B73E4F"/>
    <w:rsid w:val="4AEC3EB8"/>
    <w:rsid w:val="4F3C3DE9"/>
    <w:rsid w:val="52F4483F"/>
    <w:rsid w:val="58B74472"/>
    <w:rsid w:val="5BE906B3"/>
    <w:rsid w:val="5D1B5A1D"/>
    <w:rsid w:val="5DAB366E"/>
    <w:rsid w:val="5FE31E37"/>
    <w:rsid w:val="613A522F"/>
    <w:rsid w:val="62D92D40"/>
    <w:rsid w:val="63184B64"/>
    <w:rsid w:val="653F73FD"/>
    <w:rsid w:val="68B50F7C"/>
    <w:rsid w:val="6C010C28"/>
    <w:rsid w:val="6C0E3FE8"/>
    <w:rsid w:val="706758D9"/>
    <w:rsid w:val="70E84E73"/>
    <w:rsid w:val="74370F36"/>
    <w:rsid w:val="7AC01FAD"/>
    <w:rsid w:val="7E462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  <w:rPr>
      <w:rFonts w:ascii="Times New Roman" w:hAnsi="Times New Roman"/>
      <w:szCs w:val="22"/>
    </w:rPr>
  </w:style>
  <w:style w:type="paragraph" w:styleId="3">
    <w:name w:val="Plain Text"/>
    <w:basedOn w:val="1"/>
    <w:link w:val="17"/>
    <w:unhideWhenUsed/>
    <w:qFormat/>
    <w:uiPriority w:val="99"/>
    <w:rPr>
      <w:rFonts w:ascii="宋体" w:hAnsi="Courier New" w:eastAsiaTheme="minorEastAsia" w:cstheme="minorBidi"/>
      <w:szCs w:val="21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  <w:style w:type="character" w:customStyle="1" w:styleId="14">
    <w:name w:val="页眉 Char1"/>
    <w:basedOn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1"/>
    <w:basedOn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Time New Romans" w:hAnsi="Time New Romans" w:eastAsia="微软雅黑" w:cs="微软雅黑"/>
      <w:kern w:val="2"/>
      <w:sz w:val="21"/>
      <w:szCs w:val="22"/>
      <w:lang w:val="en-US" w:eastAsia="zh-CN" w:bidi="ar-SA"/>
    </w:rPr>
  </w:style>
  <w:style w:type="character" w:customStyle="1" w:styleId="17">
    <w:name w:val="纯文本 Char"/>
    <w:basedOn w:val="10"/>
    <w:link w:val="3"/>
    <w:qFormat/>
    <w:uiPriority w:val="99"/>
    <w:rPr>
      <w:rFonts w:ascii="宋体" w:hAnsi="Courier New"/>
      <w:szCs w:val="21"/>
    </w:rPr>
  </w:style>
  <w:style w:type="character" w:customStyle="1" w:styleId="18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正文文本 Char"/>
    <w:basedOn w:val="10"/>
    <w:link w:val="2"/>
    <w:semiHidden/>
    <w:qFormat/>
    <w:uiPriority w:val="99"/>
    <w:rPr>
      <w:rFonts w:ascii="Times New Roman" w:hAnsi="Times New Roman" w:eastAsia="宋体" w:cs="Times New Roman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2993</Words>
  <Characters>3063</Characters>
  <Lines>27</Lines>
  <Paragraphs>7</Paragraphs>
  <TotalTime>55</TotalTime>
  <ScaleCrop>false</ScaleCrop>
  <LinksUpToDate>false</LinksUpToDate>
  <CharactersWithSpaces>3588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2021-10-12T08:25:00Z</dcterms:created>
  <dc:creator>China</dc:creator>
  <cp:lastModifiedBy>123</cp:lastModifiedBy>
  <cp:lastPrinted>2021-03-15T00:34:00Z</cp:lastPrinted>
  <dcterms:modified xsi:type="dcterms:W3CDTF">2022-11-24T02:54:33Z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91332E88C9F14EBD8077814543CB736D</vt:lpwstr>
  </property>
</Properties>
</file>