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仿宋" w:eastAsia="方正小标宋简体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b/>
          <w:bCs w:val="0"/>
          <w:sz w:val="36"/>
          <w:szCs w:val="36"/>
          <w:lang w:val="en-US" w:eastAsia="zh-CN"/>
        </w:rPr>
        <w:t>共享诗情明月中 同吟龙标家国梦</w:t>
      </w:r>
    </w:p>
    <w:p>
      <w:pPr>
        <w:jc w:val="center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Cs/>
          <w:sz w:val="28"/>
          <w:szCs w:val="28"/>
        </w:rPr>
        <w:t>《出塞》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教学设计</w:t>
      </w:r>
    </w:p>
    <w:p>
      <w:pPr>
        <w:jc w:val="center"/>
        <w:rPr>
          <w:rFonts w:hint="default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张家港市云盘小学  王芳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281" w:firstLineChars="100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1.有感情地朗读、背诵古诗，会写本课生字。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2.借注释、看插图、想画面，初步理解诗句大意。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3.借用地图、时间轴、诗词等资料了解时代背景，感受战争时间之长、戍边将士之悲苦，体会诗人盼良将、保家国的壮志情。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4.培养学生质疑、解疑以及思辨能力，感悟“天下兴亡，匹夫有责”的家国情怀。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281" w:firstLineChars="100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  <w:t>教学重难点：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重点：读懂古诗，感知意向，领悟诗情；体会边塞诗的风格，激发学生对祖国文学、文字的热爱。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难点：学生质疑、解疑、思辨能力的培养。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281" w:firstLineChars="100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  <w:t>教学准备：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 xml:space="preserve">课件、田字格板贴、卡纸、记号笔、翻页笔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281" w:firstLineChars="100"/>
        <w:jc w:val="left"/>
        <w:textAlignment w:val="auto"/>
        <w:rPr>
          <w:rFonts w:hint="default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  <w:t>课前谈话：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听说我们班同学知识积累很丰富，老师来考考大家，对对子会吗？南对—北【南征—北战、东奔—西走、左顾—右盼、瞻前—顾后】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这四组成语，意思懂吗？“南征北战”?简单地说就是——【“南北征战”】后面三个呢？奔跑东西、顾盼左右、前后瞻顾。——成语对得既快又准，诗词积累呢？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【春风又绿江南岸，——明月何时照我还？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888" w:firstLineChars="3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羌笛何须怨杨柳，——春风不度玉门关。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888" w:firstLineChars="300"/>
        <w:jc w:val="left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大漠沙如雪，——燕山月似钩。】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厉害！谁来当小老师？出个上句，和大家对一对。（请2个人）我们班孩子果然很厉害！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281" w:firstLineChars="100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  <w:t>一、谈话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</w:rPr>
        <w:t>导入，揭示诗题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jc w:val="left"/>
        <w:textAlignment w:val="auto"/>
        <w:rPr>
          <w:rFonts w:hint="default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引诗题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今天我们学习第七单元，单元导语有这样一句话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【天下兴亡，匹夫有责】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这是明末清初的学者顾炎武说的，你能猜猜它的意思吗？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预设：天下的兴盛和灭亡，人人有责。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没错，把国家和民族的命运，与个人结合起来，这就是“家国情怀”，也是本单元的主题。今天我们学习古诗三首，分别是（出塞、凉州词、夏日绝句），这节课先学第一首（显示：出塞）。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【板书课题：出】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jc w:val="left"/>
        <w:textAlignment w:val="auto"/>
        <w:rPr>
          <w:rFonts w:hint="eastAsia" w:ascii="楷体" w:hAnsi="楷体" w:eastAsia="仿宋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ascii="仿宋" w:hAnsi="仿宋" w:eastAsia="仿宋"/>
          <w:b/>
          <w:bCs/>
          <w:color w:val="auto"/>
          <w:spacing w:val="8"/>
          <w:kern w:val="0"/>
          <w:sz w:val="28"/>
          <w:szCs w:val="28"/>
        </w:rPr>
        <w:t>2.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解诗题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lang w:val="en-US" w:eastAsia="zh-CN"/>
        </w:rPr>
        <w:t>⑴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“塞”是本课的一个生字，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怎么记住它？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预设：“赛”字的贝字底换成“土”；“寨”“寒”“骞”……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——换部件记，是个好方法。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⑵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怎么把它写好？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横画比较多的字，间距均匀、紧凑。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【板书：塞】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三横间距要均等，撇捺舒展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要托稳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，土字扁扁在下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lang w:val="en-US" w:eastAsia="zh-CN"/>
        </w:rPr>
        <w:t>⑶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“塞”给它组个词。（边塞、要塞）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【出示地图】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看，这是唐朝的疆域图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这里就是唐朝和突厥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的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边塞，【边界线显红】自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秦汉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以来，突厥人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经常翻越边塞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入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侵中原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来掠夺物资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所以人们为了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阻挡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敌人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在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这里筑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长城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修关口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【板画：长城】还要派将士驻守。可见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边塞的安危关乎一个国家的生死存亡。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齐读课题。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u w:val="none"/>
          <w:lang w:val="en-US" w:eastAsia="zh-CN"/>
        </w:rPr>
        <w:t>⑷“塞”是边塞，那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u w:val="none"/>
          <w:lang w:eastAsia="zh-CN"/>
        </w:rPr>
        <w:t>“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u w:val="none"/>
          <w:lang w:val="en-US" w:eastAsia="zh-CN"/>
        </w:rPr>
        <w:t>出塞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u w:val="none"/>
          <w:lang w:eastAsia="zh-CN"/>
        </w:rPr>
        <w:t>”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u w:val="none"/>
          <w:lang w:val="en-US" w:eastAsia="zh-CN"/>
        </w:rPr>
        <w:t>呢？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（预设：到边塞去守边疆）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jc w:val="left"/>
        <w:textAlignment w:val="auto"/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</w:rPr>
        <w:t>3.知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诗人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出塞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》的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作者是王昌龄。你对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王昌龄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有什么了解呢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?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指生介绍。【图：王昌龄】其他人补充。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你一句我一句，作者就了解了。出示诗人资料【王昌龄（约698－756），字少伯，京兆长安人。他有“七绝圣手”之称，作品多写边塞生活，现存诗一百八十余首，有《从军行》《芙蓉楼送辛渐》等，其中《出塞》被称为唐代七绝的“压卷之作”。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指名读资料，关注到了什么信息？（“七绝圣手”或“压卷之作”）猜猜怎样的作品才称之为“压卷之作”？（有名的、最好的）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  <w:t>二、读通诗句，感受韵律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textAlignment w:val="auto"/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了解学情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这一年，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王昌龄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站在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广阔的边塞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，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望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着天上的圆月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【板画：圆月】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，看着长城和关口，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写下了这首诗。【出示全诗】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【出示全诗】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大家会背吗？会背的举手。会背了，我们还要学吗？想学什么？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预设：理解诗的意思，诗人想表达的情感……带着这些思考自由朗读古诗。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【出示学习任务一：自由朗读古诗，注意读准字音，读出节奏。】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textAlignment w:val="auto"/>
        <w:rPr>
          <w:rFonts w:hint="default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2.读准字音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lang w:val="en-US" w:eastAsia="zh-CN"/>
        </w:rPr>
        <w:t>⑴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u w:val="single"/>
          <w:lang w:val="en-US" w:eastAsia="zh-CN"/>
        </w:rPr>
        <w:t>将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预设：把前后鼻音分得很清楚，还把多音字“将”读准了。它还读什么？（ji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lang w:val="en-US" w:eastAsia="zh-CN"/>
        </w:rPr>
        <w:t>ā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ng 将来。 qi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lang w:val="en-US" w:eastAsia="zh-CN"/>
        </w:rPr>
        <w:t>ā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ng将进酒——这是古语中的用法。）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诗中还有几个多音字，谁发现了？（点红：还、教）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624"/>
        <w:jc w:val="both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lang w:val="en-US" w:eastAsia="zh-CN"/>
        </w:rPr>
        <w:t>⑵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u w:val="single"/>
        </w:rPr>
        <w:t>还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预设：这里的“还”hu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lang w:val="en-US" w:eastAsia="zh-CN"/>
        </w:rPr>
        <w:t>á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n 意思是？（回来）。它在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哪些古诗中出现过？指生回忆。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【出示：春风又绿江南岸，明月何时照我还。朝辞白帝彩云间，千里江陵一日还。】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结合语境，联系学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过的</w:t>
      </w:r>
      <w:r>
        <w:rPr>
          <w:rFonts w:ascii="仿宋" w:hAnsi="仿宋" w:eastAsia="仿宋"/>
          <w:color w:val="auto"/>
          <w:spacing w:val="8"/>
          <w:kern w:val="0"/>
          <w:sz w:val="28"/>
          <w:szCs w:val="28"/>
        </w:rPr>
        <w:t>诗句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，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我们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能确定读音。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ascii="仿宋" w:hAnsi="仿宋" w:eastAsia="仿宋"/>
          <w:color w:val="auto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lang w:val="en-US" w:eastAsia="zh-CN"/>
        </w:rPr>
        <w:t>⑶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u w:val="single"/>
        </w:rPr>
        <w:t>教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</w:t>
      </w:r>
      <w:r>
        <w:rPr>
          <w:rFonts w:ascii="宋体" w:hAnsi="宋体"/>
          <w:color w:val="auto"/>
          <w:spacing w:val="8"/>
          <w:kern w:val="0"/>
          <w:sz w:val="28"/>
          <w:szCs w:val="28"/>
        </w:rPr>
        <w:t>ji</w:t>
      </w:r>
      <w:r>
        <w:rPr>
          <w:rFonts w:hint="eastAsia" w:ascii="宋体" w:hAnsi="宋体"/>
          <w:color w:val="auto"/>
          <w:spacing w:val="8"/>
          <w:kern w:val="0"/>
          <w:sz w:val="28"/>
          <w:szCs w:val="28"/>
        </w:rPr>
        <w:t>ào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呢？ 书上有注释：【划线：令、使】根据字意，我们也能确定读音。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【出示字典里的义项】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textAlignment w:val="auto"/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3.读出节奏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指名读，生评。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预设：关注到了停顿规律。七言绝句一般就是按照223的规律停顿的。有不一样的读法吗？指名读（43也可以）节奏不同，韵味也不一样了。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  <w:t>三、理解诗意，提出疑问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textAlignment w:val="auto"/>
        <w:rPr>
          <w:rFonts w:hint="default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1.回忆学法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读通了诗句，还要读懂意思。想想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读懂古诗有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哪些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方法？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生自由说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【出示：借助注释、结合插图、查找资料、想象画面、联系上下文……】</w:t>
      </w:r>
      <w:r>
        <w:rPr>
          <w:rFonts w:ascii="仿宋" w:hAnsi="仿宋" w:eastAsia="仿宋"/>
          <w:color w:val="auto"/>
          <w:spacing w:val="8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2" w:firstLineChars="200"/>
        <w:textAlignment w:val="auto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color w:val="auto"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小组合作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我们用上这些方法学习古诗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【出示学习任务二：小组合作，说说古诗的意思，不理解的地方做上记号，把问题写在卡纸上。】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巡视提示：小组内可以先尝试着解决，解决不了的问题写在卡纸上。（提醒先写好的学生将问题贴在黑板上）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2" w:firstLineChars="200"/>
        <w:textAlignment w:val="auto"/>
        <w:rPr>
          <w:rFonts w:hint="default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3.理解诗意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巡视点评：你看，大部分小组配合默契，已经完成；有些小组还在讨论中，来不及记录；还有的小组正在寻找思路。这些都没有关系，我们边讨论边思考，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shd w:val="clear" w:fill="FFFFFF"/>
        </w:rPr>
        <w:t>先来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交流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诗句的意思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指名小组代表来分享。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预设：有点小错误。其他小组补充，并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说理由。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预设：大概意思正确。（通过小组讨论，把诗句的意思理解了，会学习。）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梳理问题：大家思维真活跃，聪明的孩子会提问，为你们的会思考点赞。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2" w:firstLineChars="200"/>
        <w:textAlignment w:val="auto"/>
        <w:rPr>
          <w:rFonts w:hint="default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4.梳理问题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（指着问题板贴）我们一起来梳理梳理。这是第*组的问题，请小组代表读一读。其他小组有什么发现？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预设：这些问题都是围绕诗句的第*行提出来的；这首诗为什么称为“压卷之作”？……（将黑板上的问题贴随机进行归类）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这些同学从诗的内容、写法（价值）多角度提问，我们以此归类整理，更加清晰了。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  <w:t xml:space="preserve">四、解疑体悟，涵咏诗句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textAlignment w:val="auto"/>
        <w:rPr>
          <w:rFonts w:hint="eastAsia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ascii="仿宋" w:hAnsi="仿宋" w:eastAsia="仿宋"/>
          <w:b/>
          <w:bCs/>
          <w:color w:val="auto"/>
          <w:spacing w:val="8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解疑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559" w:leftChars="266" w:firstLine="0" w:firstLineChars="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大家的思考有深度，提了这么多问题，其实答案就藏在诗句中，齐读。随机解疑：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4" w:firstLineChars="200"/>
        <w:jc w:val="both"/>
        <w:textAlignment w:val="auto"/>
        <w:rPr>
          <w:rFonts w:hint="eastAsia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u w:val="singl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none"/>
          <w:lang w:val="en-US" w:eastAsia="zh-CN"/>
        </w:rPr>
        <w:t>⑴</w:t>
      </w:r>
      <w:r>
        <w:rPr>
          <w:rFonts w:hint="eastAsia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问题1：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single"/>
          <w:shd w:val="clear" w:fill="FFFFFF"/>
          <w:lang w:val="en-US" w:eastAsia="zh-CN"/>
        </w:rPr>
        <w:t>为什么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single"/>
          <w:shd w:val="clear" w:fill="FFFFFF"/>
        </w:rPr>
        <w:t>秦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single"/>
          <w:shd w:val="clear" w:fill="FFFFFF"/>
          <w:lang w:val="en-US" w:eastAsia="zh-CN"/>
        </w:rPr>
        <w:t>时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single"/>
          <w:shd w:val="clear" w:fill="FFFFFF"/>
        </w:rPr>
        <w:t>的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single"/>
          <w:shd w:val="clear" w:fill="FFFFFF"/>
          <w:lang w:val="en-US" w:eastAsia="zh-CN"/>
        </w:rPr>
        <w:t>明月，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single"/>
          <w:shd w:val="clear" w:fill="FFFFFF"/>
        </w:rPr>
        <w:t>汉朝的边关</w:t>
      </w:r>
      <w:r>
        <w:rPr>
          <w:rFonts w:hint="eastAsia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u w:val="single"/>
          <w:shd w:val="clear" w:fill="FFFFFF"/>
        </w:rPr>
        <w:t>?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（生自由交流）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default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预设：讲不好。追问：真是这样理解的吗？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default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【圈画“秦时”“汉时”】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  <w:t>秦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时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  <w:t>明月照着边关，汉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时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  <w:t>明月照着边关。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手势交换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也就是秦汉时的明月照着边关。你看中国的语言文字多有意思，一调换就读懂了。我们课前提到的【“南征北战”就是“南北征战”】。分开表达，合并理解，这是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古诗文中常用的一种修辞手法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它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有一个好听的名字，叫【互文】。指名再读：【秦时明月汉时关】。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u w:val="none"/>
          <w:shd w:val="clear" w:fill="FFFFFF"/>
          <w:lang w:val="en-US" w:eastAsia="zh-CN"/>
        </w:rPr>
        <w:t>小结：由秦到汉再到唐，时隔千年；月光所照，空间无限。王昌龄的一句诗就把这种时空交错概括了，难怪被称为“压卷之作”。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4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4" w:firstLineChars="200"/>
        <w:jc w:val="both"/>
        <w:textAlignment w:val="auto"/>
        <w:rPr>
          <w:rFonts w:hint="default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none"/>
          <w:shd w:val="clear" w:fill="FFFFFF"/>
          <w:lang w:val="en-US" w:eastAsia="zh-CN"/>
        </w:rPr>
        <w:t>⑵问题2：</w:t>
      </w:r>
      <w:r>
        <w:rPr>
          <w:rFonts w:hint="eastAsia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u w:val="single"/>
          <w:shd w:val="clear" w:fill="FFFFFF"/>
          <w:lang w:val="en-US" w:eastAsia="zh-CN"/>
        </w:rPr>
        <w:t>为什么“万里长征人未还”呢？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（生自由交流）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【出示：时间轴和战争次数、伤亡人数图】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这是从秦朝到唐朝的战况统计图，看着这些数字你们有什么感受？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预设：死的人多。追问：这些人都是什么人呢？也许他们是孩子的父亲，也许他们是……（指生答：妻子的丈夫，还可能是父母的孩子。）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预设：战争多。战乱让多少家庭支离破碎。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624"/>
        <w:jc w:val="both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过渡：王昌龄不仅看到了明月和边关，他还看到了那战死在沙场的未还之人。齐读【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秦时明月汉时关，万里长征人未还。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jc w:val="both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情境创设读：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当家乡已是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【千里莺啼绿映红】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的春天，塞外却是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【春风不度玉门关】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，望着一轮明月，戍守边关的战士不想家吗？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当家乡已是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【映日荷花别样红】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的初夏，塞外却是，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【五月天山雪】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，望着一轮明月，戍守边关的战士不想回家吗？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当家乡已是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【最是橘黄橙绿时】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的金秋，塞外却是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【胡天八月即飞雪】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，望着一轮明月，他们不想念亲人吗？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当家乡已是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【总把新桃换旧符】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的冬末，塞外却是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【一夜天山雪更厚】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，望着一轮明月，他们不想回到阔别已久的家乡吗？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是将士们不想回？不愿回吗？而是不能回啊！他们要——保家卫国。【板书：保家国】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left="0" w:firstLine="594" w:firstLineChars="200"/>
        <w:jc w:val="both"/>
        <w:textAlignment w:val="auto"/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指导朗读：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写下这一句的时候，猜猜诗人是怎样的心情？（悲伤、难过、无奈）你们觉得应该怎样读好这两句，来表现这份苦难和悲伤？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预设：声音稍低、语调平缓。请生试读，教师范读。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4" w:firstLineChars="200"/>
        <w:jc w:val="both"/>
        <w:textAlignment w:val="auto"/>
        <w:rPr>
          <w:rFonts w:hint="default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小结：边关不宁，何以还家啊！战争给将士们，也给他们的亲人，带来多少苦难和悲伤啊！</w:t>
      </w:r>
      <w:r>
        <w:rPr>
          <w:rFonts w:hint="eastAsia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 xml:space="preserve"> 王昌龄的一句“万里长征人未还”让我们读出了这么丰富的情感。难怪这首诗</w:t>
      </w:r>
      <w:r>
        <w:rPr>
          <w:rFonts w:hint="eastAsia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u w:val="none"/>
          <w:shd w:val="clear" w:fill="FFFFFF"/>
          <w:lang w:val="en-US" w:eastAsia="zh-CN"/>
        </w:rPr>
        <w:t>被称为“压卷之作”。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624"/>
        <w:jc w:val="both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624"/>
        <w:jc w:val="both"/>
        <w:textAlignment w:val="auto"/>
        <w:rPr>
          <w:rFonts w:hint="default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⑶问题3：</w:t>
      </w:r>
      <w:r>
        <w:rPr>
          <w:rFonts w:hint="eastAsia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u w:val="single"/>
          <w:shd w:val="clear" w:fill="FFFFFF"/>
          <w:lang w:val="en-US" w:eastAsia="zh-CN"/>
        </w:rPr>
        <w:t>为什么只要李广将军在，胡马不敢度阴山？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。（生自由交流）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default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预设：生说李广骁勇善战。追问：你是怎么知道的？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default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李广何许人也？指生交流。（如说出《塞下曲》，李广射虎的故事。有这样骁勇善战的将士保家国，才能国泰民安。）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jc w:val="both"/>
        <w:textAlignment w:val="auto"/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 xml:space="preserve">   【出示人物资料：汉朝名将李广，跟匈奴作战非常勇猛。当时，连敌人都很敬畏他，称他为“飞将军”，几年不敢进犯边关。】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  <w:t>了解了这些，再读读后两句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你读出了怎样的情感？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预设：敬佩、思念、怀念……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2" w:firstLineChars="200"/>
        <w:jc w:val="both"/>
        <w:textAlignment w:val="auto"/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追问：他们对李广将军仅仅在思念、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shd w:val="clear" w:fill="FFFFFF"/>
        </w:rPr>
        <w:t>怀念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吗？不是的。他们希望更多像李广一样的将领，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英勇善战，保家卫国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left="0" w:firstLine="592" w:firstLineChars="200"/>
        <w:jc w:val="both"/>
        <w:textAlignment w:val="auto"/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  <w:t>这是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敬佩，是思念，更是一种期盼！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【板书：盼良将】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left="0" w:firstLine="592" w:firstLineChars="200"/>
        <w:jc w:val="both"/>
        <w:textAlignment w:val="auto"/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这是无数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u w:val="single"/>
          <w:shd w:val="clear" w:fill="FFFFFF"/>
          <w:lang w:val="en-US" w:eastAsia="zh-CN"/>
        </w:rPr>
        <w:t>战士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  <w:t>的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期盼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  <w:t>，他们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期盼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  <w:t>【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但使龙城飞将在，不教胡马度阴山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  <w:t>】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left="0" w:firstLine="592" w:firstLineChars="200"/>
        <w:jc w:val="both"/>
        <w:textAlignment w:val="auto"/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这是无数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u w:val="single"/>
          <w:shd w:val="clear" w:fill="FFFFFF"/>
          <w:lang w:val="en-US" w:eastAsia="zh-CN"/>
        </w:rPr>
        <w:t>战士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u w:val="single"/>
          <w:shd w:val="clear" w:fill="FFFFFF"/>
        </w:rPr>
        <w:t>亲人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shd w:val="clear" w:fill="FFFFFF"/>
        </w:rPr>
        <w:t>的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期盼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</w:rPr>
        <w:t>，他们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期盼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  <w:t>【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但使龙城飞将在，不教胡马度阴山</w:t>
      </w:r>
      <w:r>
        <w:rPr>
          <w:rFonts w:hint="eastAsia" w:ascii="仿宋" w:hAnsi="仿宋" w:eastAsia="仿宋" w:cs="Times New Roman"/>
          <w:color w:val="auto"/>
          <w:spacing w:val="8"/>
          <w:kern w:val="0"/>
          <w:sz w:val="28"/>
          <w:szCs w:val="28"/>
          <w:shd w:val="clear" w:fill="FFFFFF"/>
          <w:lang w:eastAsia="zh-CN"/>
        </w:rPr>
        <w:t>】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firstLine="594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小结：（指着板书）短短的两句诗，饱含了战士们保家国、盼良将的爱国之情，难怪被称为“压卷之作”。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left="0" w:firstLine="594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left="0" w:firstLine="594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2.涵咏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left="0" w:firstLine="594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⑴体悟情感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left="0" w:firstLine="592" w:firstLineChars="200"/>
        <w:jc w:val="both"/>
        <w:textAlignment w:val="auto"/>
        <w:rPr>
          <w:rFonts w:hint="default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【出示图片，背景音乐】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当大漠的悲歌响彻云霄，多少男儿出征万里不能回家。（女生读）即便飞沙走石，刀光剑影，也无法熄灭将士们心中如火的信念。（男生读）——语调高昂，气势磅礴，我仿佛看到了飞将军的英勇气概。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left="0" w:firstLine="594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none"/>
          <w:shd w:val="clear" w:fill="FFFFFF"/>
          <w:lang w:val="en-US" w:eastAsia="zh-CN"/>
        </w:rPr>
        <w:t>⑵体悟写法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（指着问题板贴：这首诗为什么被称为压卷之作？）学到这儿，这个问题可以解决了吗？（生自由交流）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小结：这短短28个字，大气磅礴。既有明月照边关的时空交错【写景】，又有万里长征人未还的现实【叙事】，还借用对前朝名将的怀念表达了满腔的爱国情【议论抒情】，难怪这首诗被称为“压卷之作”。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50" w:lineRule="exact"/>
        <w:ind w:left="0" w:firstLine="594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shd w:val="clear" w:fill="FFFFFF"/>
          <w:lang w:val="en-US" w:eastAsia="zh-CN"/>
        </w:rPr>
        <w:t>3.拓展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同学们，知道吗？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【这些描写塞外边关</w:t>
      </w:r>
      <w:r>
        <w:rPr>
          <w:rFonts w:hint="default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自然风光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和驻守将士们</w:t>
      </w:r>
      <w:r>
        <w:rPr>
          <w:rFonts w:hint="default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生活的诗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，叫边塞诗。】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这类诗歌唐代的诗人写得最多。看，王昌龄在他的边塞诗里不止一次地写到了边关，也写到了月。（出示诗句）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【更吹羌笛关山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，无那金闺万里愁。——《从军行.其一》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撩乱边愁听不尽，高高秋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照长城。——《从军行.其二》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胡瓶落膊紫薄汗，碎叶城西秋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团。——《从军行.其六》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骝马新跨白玉鞍，战罢沙场</w:t>
      </w: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  <w:t>色寒。——《出塞.其二》】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auto"/>
        <w:rPr>
          <w:rFonts w:hint="eastAsia" w:ascii="楷体" w:hAnsi="楷体" w:eastAsia="楷体"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28"/>
          <w:szCs w:val="28"/>
          <w:lang w:val="en-US" w:eastAsia="zh-CN"/>
        </w:rPr>
        <w:t>五、紧扣单元，拓展升华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jc w:val="left"/>
        <w:textAlignment w:val="auto"/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1.思辨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（指着板书上的月亮）有人认为边关的月是凄冷的，也有人说这是一轮暖月，你们怎么看？说说你们的理由。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【学习任务三：你认为这一轮明月是“冷月”还是“暖月”？说说理由。】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预设：抓“寒”等字。心境不同，感受也不一样。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预设：如果生都说冷月。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这一轮明月见证了千百年来将士们抛头颅洒热血的壮举，它是温暖的。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这一轮明月是边塞诗中重要的角色，照耀着中国诗坛，它是温暖的。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jc w:val="left"/>
        <w:textAlignment w:val="auto"/>
        <w:rPr>
          <w:rFonts w:hint="default" w:ascii="仿宋" w:hAnsi="仿宋" w:eastAsia="仿宋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你看，换个角度想问题，会有新发现，是不是很有趣？这就是阅读的魅力！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jc w:val="left"/>
        <w:textAlignment w:val="auto"/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2.总结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这节课带着你们的疑问，我们理解了古诗的意思，体会了诗人的情感。那些还没有完成的小组，相信你们一定有了新的想法，课后可以深入思考，和同学讨论交流。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4" w:firstLineChars="200"/>
        <w:jc w:val="left"/>
        <w:textAlignment w:val="auto"/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8"/>
          <w:kern w:val="0"/>
          <w:sz w:val="28"/>
          <w:szCs w:val="28"/>
          <w:lang w:val="en-US" w:eastAsia="zh-CN"/>
        </w:rPr>
        <w:t>3.作业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诗文能表意，书法也能传情。这是《出塞》的一些书法作品，课后同学们可以选择喜欢的一幅进行临摹。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92" w:firstLineChars="200"/>
        <w:textAlignment w:val="auto"/>
        <w:rPr>
          <w:rFonts w:hint="default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【1.选择一幅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《出塞》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书法作品进行临摹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，自主预学《凉州词》（必做）；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</w:rPr>
        <w:t>找一两首其他的边塞诗，体会诗人的情感（选做）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color w:val="auto"/>
          <w:spacing w:val="8"/>
          <w:kern w:val="0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40" w:lineRule="exact"/>
        <w:ind w:firstLine="240" w:firstLineChars="1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40" w:lineRule="exact"/>
        <w:ind w:firstLine="240" w:firstLineChars="100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附板书：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9525</wp:posOffset>
                </wp:positionV>
                <wp:extent cx="200025" cy="200025"/>
                <wp:effectExtent l="6350" t="6350" r="22225" b="2222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5510" y="808101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7.45pt;margin-top:0.75pt;height:15.75pt;width:15.75pt;z-index:251661312;v-text-anchor:middle;mso-width-relative:page;mso-height-relative:page;" fillcolor="#D9D9D9 [2732]" filled="t" stroked="t" coordsize="21600,21600" o:gfxdata="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dkUyvZ&#10;AAAACAEAAA8AAAAAAAAAAQAgAAAAIgAAAGRycy9kb3ducmV2LnhtbFBLAQIUABQAAAAIAIdO4kBJ&#10;FnVXkQIAAEUFAAAOAAAAAAAAAAEAIAAAACg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楷体" w:hAnsi="楷体" w:eastAsia="楷体" w:cs="楷体"/>
          <w:b/>
          <w:bCs w:val="0"/>
          <w:sz w:val="36"/>
          <w:szCs w:val="36"/>
          <w:lang w:val="en-US" w:eastAsia="zh-CN"/>
        </w:rPr>
        <w:t xml:space="preserve">  21出塞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545465</wp:posOffset>
                </wp:positionV>
                <wp:extent cx="1343660" cy="277495"/>
                <wp:effectExtent l="6350" t="6350" r="21590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2085" y="8366760"/>
                          <a:ext cx="1343660" cy="277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85pt;margin-top:42.95pt;height:21.85pt;width:105.8pt;z-index:251659264;v-text-anchor:middle;mso-width-relative:page;mso-height-relative:page;" fillcolor="#5B9BD5 [3204]" filled="t" stroked="t" coordsize="21600,21600" o:gfxdata="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vd8YS3QAAAAoBAAAPAAAAAAAAAAEAIAAAACIAAABkcnMvZG93bnJldi54bWxQSwECFAAUAAAA&#10;CACHTuJAJNGkj5QCAAAsBQAADgAAAAAAAAABACAAAAAsAQAAZHJzL2Uyb0RvYy54bWxQSwUGAAAA&#10;AAYABgBZAQAAM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1875790</wp:posOffset>
            </wp:positionH>
            <wp:positionV relativeFrom="paragraph">
              <wp:posOffset>143510</wp:posOffset>
            </wp:positionV>
            <wp:extent cx="1791335" cy="283210"/>
            <wp:effectExtent l="0" t="0" r="0" b="0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                               保家国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                               盼良将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40" w:lineRule="exact"/>
        <w:ind w:firstLine="5040" w:firstLineChars="2100"/>
        <w:textAlignment w:val="auto"/>
        <w:rPr>
          <w:rFonts w:hint="default" w:ascii="仿宋" w:hAnsi="仿宋" w:eastAsia="仿宋"/>
          <w:color w:val="000000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    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441FF8-F240-4EEA-BDA0-DEC037CB6F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3219C2A-6E5F-467C-8D8A-10352AE3B3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183B7E-556E-4048-BC6B-713A823B14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583A251-C5EA-489F-A7EB-0BFA6A2F81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</w:p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统编版小学四年级上册第21课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03185048"/>
    <w:rsid w:val="076241BD"/>
    <w:rsid w:val="0B295F79"/>
    <w:rsid w:val="10862334"/>
    <w:rsid w:val="1B14269C"/>
    <w:rsid w:val="1BB27AA1"/>
    <w:rsid w:val="1F5E1AA4"/>
    <w:rsid w:val="1F983D4A"/>
    <w:rsid w:val="20711CD8"/>
    <w:rsid w:val="22180D5A"/>
    <w:rsid w:val="24E81E12"/>
    <w:rsid w:val="29693E94"/>
    <w:rsid w:val="2D8E3AC0"/>
    <w:rsid w:val="2D92599E"/>
    <w:rsid w:val="309D34BB"/>
    <w:rsid w:val="369617DB"/>
    <w:rsid w:val="36A728D1"/>
    <w:rsid w:val="4170210B"/>
    <w:rsid w:val="43683A80"/>
    <w:rsid w:val="4A013915"/>
    <w:rsid w:val="51CB6BEB"/>
    <w:rsid w:val="59124608"/>
    <w:rsid w:val="5F5B7074"/>
    <w:rsid w:val="628A73C2"/>
    <w:rsid w:val="635F5847"/>
    <w:rsid w:val="67D117A0"/>
    <w:rsid w:val="68B7564D"/>
    <w:rsid w:val="69C53346"/>
    <w:rsid w:val="6AB179A8"/>
    <w:rsid w:val="6D5C625C"/>
    <w:rsid w:val="6D8D435B"/>
    <w:rsid w:val="6F7736B2"/>
    <w:rsid w:val="714075BB"/>
    <w:rsid w:val="715D4576"/>
    <w:rsid w:val="72F81E83"/>
    <w:rsid w:val="73ED2999"/>
    <w:rsid w:val="75215674"/>
    <w:rsid w:val="75F0009E"/>
    <w:rsid w:val="76E31255"/>
    <w:rsid w:val="77C849BB"/>
    <w:rsid w:val="7A1B173E"/>
    <w:rsid w:val="7A2447A1"/>
    <w:rsid w:val="7B7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4607</Words>
  <Characters>4653</Characters>
  <Lines>0</Lines>
  <Paragraphs>0</Paragraphs>
  <TotalTime>4</TotalTime>
  <ScaleCrop>false</ScaleCrop>
  <LinksUpToDate>false</LinksUpToDate>
  <CharactersWithSpaces>4807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2022-11-07T09:53:00Z</dcterms:created>
  <dc:creator>95279</dc:creator>
  <cp:lastModifiedBy>花裤子</cp:lastModifiedBy>
  <cp:lastPrinted>2022-11-11T13:02:00Z</cp:lastPrinted>
  <dcterms:modified xsi:type="dcterms:W3CDTF">2022-12-11T13:08:36Z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5D17995EDD0A4A02B6A3D87E333A2D0A</vt:lpwstr>
  </property>
</Properties>
</file>