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《认识数字身份》教学设计</w:t>
      </w:r>
    </w:p>
    <w:p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【学科核心素养】</w:t>
      </w:r>
    </w:p>
    <w:p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/>
          <w:b w:val="0"/>
          <w:bCs w:val="0"/>
          <w:sz w:val="21"/>
          <w:szCs w:val="21"/>
          <w:lang w:eastAsia="zh-CN"/>
        </w:rPr>
        <w:t>了解什么是数字身份，知道数字身份对个人日常学习与生活的作用，规范、合理使用数字身份开展在线学习与生活。（信息意识）</w:t>
      </w:r>
    </w:p>
    <w:p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/>
          <w:b w:val="0"/>
          <w:bCs w:val="0"/>
          <w:sz w:val="21"/>
          <w:szCs w:val="21"/>
          <w:lang w:eastAsia="zh-CN"/>
        </w:rPr>
        <w:t>利用学习设备，使用数字身份获取学习资源，体验在线学习的过程。（数字化学习与创新）</w:t>
      </w:r>
    </w:p>
    <w:p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3.认识到数字身份的唯一性与信用价值，</w:t>
      </w:r>
      <w:r>
        <w:rPr>
          <w:rFonts w:hint="eastAsia"/>
          <w:b w:val="0"/>
          <w:bCs w:val="0"/>
          <w:sz w:val="21"/>
          <w:szCs w:val="21"/>
          <w:lang w:eastAsia="zh-CN"/>
        </w:rPr>
        <w:t>加强保护个人隐私的意识，初步形成在线社会生存的安全观。（信息社会责任）</w:t>
      </w:r>
    </w:p>
    <w:p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【课程标准要求】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能认识到数字身份的唯一性与信用价值，加强保护个人隐私的意识，提升在线社会中自我管理的能力。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学校会在网络应用过程中，合理使用数字身份，浏览和传播符合社会主义核心价值观的信息。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【教材分析】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课为三年级第四单元“我的数字身份”中的第一课时学习内容，录属于三年级在线学习与生活模块。本节课旨在让学生了解信息社会中数字身份的存在形式，理解数字身份的唯一性和信用价值，进而引导学生合理、规范地使用数字身份，为自己的学习与生活服务。教师通过组织“数字身份我了解”、“数字身份我探究”、“数字身份我应用”三个活动环节，加深学生对数字身份的认识，体验数字身份的应用，帮助学生理解数字身份的特性。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【学情分析】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节课的学习对象是三年级学生。根据学生已有的学习与生活经验，学生对于身边的数字设备和在线信息的获取具有一定的经验基础。考虑三年级学生的年龄与认知特点，教师采用视频、对比分析、操作体验等多种形式组织教学，帮助学生更好地了解与体验数字身份，感受利用数字身份参与网络活动的便利性，形成规范使用数字身份的意识。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【学习目标】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初步了解什么是数字身份，理解信息社会中数字身份的存在形式。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通过讨论探讨，明确数字身份的唯一性和信用价值。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学会合理运用数字身份展开线上学习活动。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树立正确的网络公民身份，珍惜和维护自己的数字身份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【教学重点与难点】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重点：认识数字身份的存在形式；合理、安全地应用数字身份参与网络活动。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难点：理解数字身份的唯一性和信用价值。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【课时安排】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1课时。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【教学过程】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创设问题情景,引入课题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介绍两位新朋友（小智和小科），通过他们的聊天对话导出视频中的两个问题，如下：</w:t>
      </w:r>
    </w:p>
    <w:p>
      <w:pPr>
        <w:numPr>
          <w:ilvl w:val="0"/>
          <w:numId w:val="4"/>
        </w:numPr>
        <w:rPr>
          <w:rFonts w:hint="eastAsia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1"/>
          <w:szCs w:val="21"/>
          <w:lang w:val="en-US" w:eastAsia="zh-CN"/>
        </w:rPr>
        <w:t>我在楼下开大堂大门时为什么不能成功？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1"/>
          <w:szCs w:val="21"/>
          <w:lang w:val="en-US" w:eastAsia="zh-CN"/>
        </w:rPr>
        <w:t>如果我在阿姨家门口，我用手指去开门，能成功吗？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请学生回答问题，引入新课。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共同探究，学习新知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活动一：数字身份我了解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登陆学习平台</w:t>
      </w:r>
    </w:p>
    <w:p>
      <w:pPr>
        <w:widowControl w:val="0"/>
        <w:numPr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利用观察、思考、登陆的方式进入在线学习平台。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认识数字身份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通过观察、比较的方式，引入数字身份的唯一性，说明数字身份就是代表我们在线学习与生活的身份信息。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进入学习平台，展开学习活动一：</w:t>
      </w:r>
    </w:p>
    <w:p>
      <w:pPr>
        <w:numPr>
          <w:ilvl w:val="0"/>
          <w:numId w:val="6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认一认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你们认识这些app图标吗？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自己先认一认熟悉的app图标，遇到不认识的图标可以找相邻小朋友帮忙。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生思考回答。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数字身份存在形式：微信号、QQ号</w:t>
      </w:r>
      <w:r>
        <w:rPr>
          <w:rFonts w:hint="eastAsia" w:ascii="宋体" w:hAnsi="宋体"/>
          <w:szCs w:val="21"/>
          <w:lang w:val="en-US" w:eastAsia="zh-CN"/>
        </w:rPr>
        <w:t>、钉钉号、腾讯会议账号、支付宝账号、安全教育平台账号。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/>
          <w:lang w:val="en-US" w:eastAsia="zh-CN"/>
        </w:rPr>
        <w:t>数字身份的验证登陆方式</w:t>
      </w:r>
      <w:bookmarkStart w:id="0" w:name="_GoBack"/>
      <w:bookmarkEnd w:id="0"/>
    </w:p>
    <w:p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找一找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找一找目前数字身份有哪些验证登陆方式呢？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生答。（密码登陆、指纹识别、虹膜识别门禁、人脸支付）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师总结：人的生物特征可以代表个人，可以确保我们在网络世界中的数字身份和现实世界中的身份一直，使我们的在线学习和生活变得更加安全可靠。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活动二：数字身份我探究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1.数字身份与信用价值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（1）选一选：</w:t>
      </w:r>
    </w:p>
    <w:p>
      <w:pPr>
        <w:widowControl w:val="0"/>
        <w:numPr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近日，整个三年级都在布置装饰班级文化角，小智同学打算在淘宝网购买两盆绿植带到学校去，他在线浏览了两家店铺，正在犹豫进入哪一家购买，请你帮助小智选一选，并说明你的理由？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查找到店铺的数字身份，说说你更愿意在哪一家购买绿植，并说明相应的理由。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（2）议一议：</w:t>
      </w:r>
    </w:p>
    <w:p>
      <w:pPr>
        <w:widowControl w:val="0"/>
        <w:numPr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小智同学的爸爸妈妈在同一家店铺借用共享充电宝时，妈妈直接扫码就借到了，可是爸爸却要付押金才能借到，你们知道这是为什么吗？（共享充电宝扫码图）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相邻两位小朋友互相讨论，说说你们知道的原因。也可以互相询问一下你的爸爸妈妈有没有遇到过相类似的情况？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师总结：小朋友们，从以上两个例子当中，我们学习到，我们时时处在在线生活和学习中，也应该和线下活动时一样，需要讲究信用、诚实守信。这样，我们才能提升自己的信用价值。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活动三：数字身份我应用</w:t>
      </w:r>
    </w:p>
    <w:p>
      <w:pPr>
        <w:widowControl w:val="0"/>
        <w:numPr>
          <w:ilvl w:val="0"/>
          <w:numId w:val="7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赏一赏：</w:t>
      </w:r>
    </w:p>
    <w:p>
      <w:pPr>
        <w:widowControl w:val="0"/>
        <w:numPr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数字身份在我们日常生活中已经逐渐走向普及，观看小智哥哥一天的大学生活，他一天中都利用数字身份做了一些什么事呢？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生答。（网上共享单车，网上学习，网上订外卖，人脸支付，网上看展览，网上直播带货）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除此之外，在生活中你还见过哪些数字身份在网络世界中的应用呢？（线上听歌、线上看电影、线上订票、线上约车......）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师总结：小朋友们，在互联网应用发达的信息社会，拥有了数字身份后，我们可以在线学习、娱乐、工作等等，给我们生活带来了极大的便利和快捷。</w:t>
      </w:r>
    </w:p>
    <w:p>
      <w:pPr>
        <w:widowControl w:val="0"/>
        <w:numPr>
          <w:ilvl w:val="0"/>
          <w:numId w:val="7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查一查：</w:t>
      </w:r>
    </w:p>
    <w:p>
      <w:pPr>
        <w:widowControl w:val="0"/>
        <w:numPr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通过观看刚才的视频，你们发现小智哥哥一天都在网络世界中畅游，那么，有没有小朋友好奇，通过今天这节课的学习，你们在网络世界中畅游了哪些地方呢？</w:t>
      </w:r>
    </w:p>
    <w:p>
      <w:pPr>
        <w:widowControl w:val="0"/>
        <w:numPr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师演示，生操作。</w:t>
      </w:r>
    </w:p>
    <w:p>
      <w:pPr>
        <w:widowControl w:val="0"/>
        <w:numPr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请一位小朋友来演示他的历史记录。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每位小朋友上网都留下了痕迹，这些痕迹也叫历史记录，它记录了上网行为的信息，这些网上行为信息也是数字身份的一部分。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师提醒：小朋友们，你们平时上网浏览网页、应用数字身份的时候，还要注意保护自己的数字身份。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（三）课堂小结，结束新课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通过今天所学的课堂内容，你们对数字身份有多少认识？（数字身份是我们在线上活动时的身份，它与我们的现实身份一样，具有唯一性）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测测我的收获，完成习题。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最后，小科机器人有一段话想提醒大家，让我们一起来听一听吧。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期待大家能合理运用数字身份进行数字学习，展开数字生活。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【教学板书】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89535</wp:posOffset>
                </wp:positionV>
                <wp:extent cx="5143500" cy="10668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2540" y="8928735"/>
                          <a:ext cx="51435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认识数字身份</w:t>
                            </w:r>
                          </w:p>
                          <w:p>
                            <w:pPr>
                              <w:ind w:firstLine="2640" w:firstLineChars="1100"/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身份信息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唯一性</w:t>
                            </w:r>
                          </w:p>
                          <w:p>
                            <w:pPr>
                              <w:ind w:firstLine="2640" w:firstLineChars="1100"/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信用价值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2pt;margin-top:7.05pt;height:84pt;width:405pt;z-index:251658240;mso-width-relative:page;mso-height-relative:page;" fillcolor="#FFFFFF [3201]" filled="t" stroked="t" coordsize="21600,21600" o:gfxdata="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gSBe61AAAAAkBAAAPAAAAAAAAAAEAIAAAACIA&#10;AABkcnMvZG93bnJldi54bWxQSwECFAAUAAAACACHTuJAt7o6FEYCAAB2BAAADgAAAAAAAAABACAA&#10;AAAj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认识数字身份</w:t>
                      </w:r>
                    </w:p>
                    <w:p>
                      <w:pPr>
                        <w:ind w:firstLine="2640" w:firstLineChars="1100"/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身份信息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唯一性</w:t>
                      </w:r>
                    </w:p>
                    <w:p>
                      <w:pPr>
                        <w:ind w:firstLine="2640" w:firstLineChars="1100"/>
                        <w:jc w:val="both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信用价值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D533F6"/>
    <w:multiLevelType w:val="singleLevel"/>
    <w:tmpl w:val="87D533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335871A"/>
    <w:multiLevelType w:val="singleLevel"/>
    <w:tmpl w:val="933587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9290C69"/>
    <w:multiLevelType w:val="singleLevel"/>
    <w:tmpl w:val="D9290C6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C08A043"/>
    <w:multiLevelType w:val="singleLevel"/>
    <w:tmpl w:val="0C08A04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C96AD06"/>
    <w:multiLevelType w:val="singleLevel"/>
    <w:tmpl w:val="0C96AD06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55768AE"/>
    <w:multiLevelType w:val="singleLevel"/>
    <w:tmpl w:val="355768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8963D23"/>
    <w:multiLevelType w:val="singleLevel"/>
    <w:tmpl w:val="68963D2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D4D8E"/>
    <w:rsid w:val="01DE5427"/>
    <w:rsid w:val="1D364C61"/>
    <w:rsid w:val="1DE16DCA"/>
    <w:rsid w:val="21DD4D8E"/>
    <w:rsid w:val="34706593"/>
    <w:rsid w:val="3FBD554F"/>
    <w:rsid w:val="400C3B84"/>
    <w:rsid w:val="491E078A"/>
    <w:rsid w:val="587F43F0"/>
    <w:rsid w:val="5CF90EEC"/>
    <w:rsid w:val="5D757A4E"/>
    <w:rsid w:val="5D943548"/>
    <w:rsid w:val="78A34CEF"/>
    <w:rsid w:val="7D69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2023-11-14T01:48:00Z</dcterms:created>
  <dc:creator>璐璐</dc:creator>
  <cp:lastModifiedBy>璐璐</cp:lastModifiedBy>
  <dcterms:modified xsi:type="dcterms:W3CDTF">2023-11-21T02:56:49Z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