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双曲线中渐近线的应用探究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rPr>
          <w:rFonts w:hint="eastAsia"/>
          <w:b/>
          <w:bCs/>
          <w:lang w:val="en-US" w:eastAsia="zh-CN"/>
        </w:rPr>
      </w:pPr>
      <w:r>
        <w:rPr>
          <w:rFonts w:hint="eastAsia"/>
          <w:lang w:val="en-US" w:eastAsia="zh-CN"/>
        </w:rPr>
        <w:t>执教人：张家港市塘桥高级中学    陈怡超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textAlignment w:val="auto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教学目标：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（1）从数和形的角度理解渐近线和离心率之间的联系，感受渐近线是对双曲线几何特征的有效刻画；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（2）利用渐近线求解离心率问题是考试高频考点，经历代数法和几何法的两种不同的解法，分析优劣，感受几何法的便捷性，体会“角的变换”方法的合理性；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（3）掌握解析几何的一般解题思路。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textAlignment w:val="auto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重难点分析：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textAlignment w:val="auto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教学重点：掌握几何法在解决离心率问题的便捷性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textAlignment w:val="auto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教学难点：感受设角参数在解决离心率问题的应用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textAlignment w:val="auto"/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教学过程：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textAlignment w:val="auto"/>
        <w:rPr>
          <w:rFonts w:hint="default"/>
          <w:b/>
          <w:bCs/>
          <w:sz w:val="22"/>
          <w:szCs w:val="28"/>
          <w:lang w:val="en-US" w:eastAsia="zh-CN"/>
        </w:rPr>
      </w:pPr>
      <w:r>
        <w:rPr>
          <w:rFonts w:hint="eastAsia"/>
          <w:b/>
          <w:bCs/>
          <w:sz w:val="22"/>
          <w:szCs w:val="28"/>
          <w:lang w:val="en-US" w:eastAsia="zh-CN"/>
        </w:rPr>
        <w:t>环节一、复习引入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textAlignment w:val="auto"/>
      </w:pPr>
      <w:r>
        <w:rPr>
          <w:rFonts w:hint="eastAsia" w:ascii="Times New Roman" w:hAnsi="Times New Roman" w:cs="Times New Roman"/>
          <w:sz w:val="22"/>
          <w:szCs w:val="28"/>
          <w:lang w:val="en-US" w:eastAsia="zh-CN"/>
        </w:rPr>
        <w:t>问题一、(书本练习改编)</w:t>
      </w:r>
      <w:r>
        <w:rPr>
          <w:rFonts w:hint="default" w:ascii="Times New Roman" w:hAnsi="Times New Roman" w:cs="Times New Roman"/>
          <w:sz w:val="22"/>
          <w:szCs w:val="28"/>
          <w:lang w:val="en-US" w:eastAsia="zh-CN"/>
        </w:rPr>
        <w:t>已知双曲线方程C：</w:t>
      </w:r>
      <w:r>
        <w:rPr>
          <w:rFonts w:hint="default" w:ascii="Times New Roman" w:hAnsi="Times New Roman" w:cs="Times New Roman"/>
          <w:position w:val="-24"/>
          <w:sz w:val="22"/>
          <w:szCs w:val="28"/>
          <w:lang w:val="en-US" w:eastAsia="zh-CN"/>
        </w:rPr>
        <w:object>
          <v:shape id="_x0000_i1025" o:spt="75" type="#_x0000_t75" style="height:33pt;width:118pt;" o:ole="t" filled="f" o:preferrelative="t" stroked="f" coordsize="21600,21600">
            <v:path/>
            <v:fill on="f" focussize="0,0"/>
            <v:stroke on="f"/>
            <v:imagedata r:id="rId5" o:title=""/>
            <o:lock v:ext="edit" aspectratio="t"/>
            <w10:wrap type="none"/>
            <w10:anchorlock/>
          </v:shape>
          <o:OLEObject Type="Embed" ProgID="Equation.KSEE3" ShapeID="_x0000_i1025" DrawAspect="Content" ObjectID="_1468075725" r:id="rId4">
            <o:LockedField>false</o:LockedField>
          </o:OLEObject>
        </w:object>
      </w:r>
      <w:r>
        <w:rPr>
          <w:rFonts w:hint="default" w:ascii="Times New Roman" w:hAnsi="Times New Roman" w:cs="Times New Roman"/>
          <w:sz w:val="22"/>
          <w:szCs w:val="28"/>
          <w:lang w:val="en-US" w:eastAsia="zh-CN"/>
        </w:rPr>
        <w:t>的渐近线斜率为2，则其离心率为_________.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textAlignment w:val="auto"/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textAlignment w:val="auto"/>
      </w:pPr>
      <w:r>
        <w:rPr>
          <w:rFonts w:hint="eastAsia"/>
          <w:lang w:eastAsia="zh-CN"/>
        </w:rPr>
        <w:t>【</w:t>
      </w:r>
      <w:r>
        <w:rPr>
          <w:rFonts w:hint="eastAsia"/>
          <w:lang w:val="en-US" w:eastAsia="zh-CN"/>
        </w:rPr>
        <w:t>设计意图</w:t>
      </w:r>
      <w:r>
        <w:rPr>
          <w:rFonts w:hint="eastAsia"/>
          <w:lang w:eastAsia="zh-CN"/>
        </w:rPr>
        <w:t>】</w:t>
      </w:r>
      <w:r>
        <w:rPr>
          <w:rFonts w:hint="eastAsia"/>
          <w:lang w:val="en-US" w:eastAsia="zh-CN"/>
        </w:rPr>
        <w:t>该题是书上习题改编的，属于简单题，考察学生对渐近线和离心率的公式掌握情况，考虑到暨阳学生还没复习到双曲线，所以，希望通过一道简单题勾起学生的回忆，为下面的教学进行铺垫。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textAlignment w:val="auto"/>
        <w:rPr>
          <w:rFonts w:hint="eastAsia"/>
          <w:b/>
          <w:bCs/>
          <w:sz w:val="22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textAlignment w:val="auto"/>
        <w:rPr>
          <w:rFonts w:hint="default" w:eastAsia="宋体"/>
          <w:b w:val="0"/>
          <w:bCs w:val="0"/>
          <w:sz w:val="22"/>
          <w:szCs w:val="28"/>
          <w:lang w:val="en-US" w:eastAsia="zh-CN"/>
        </w:rPr>
      </w:pPr>
      <w:r>
        <w:rPr>
          <w:rFonts w:hint="eastAsia"/>
          <w:b/>
          <w:bCs/>
          <w:sz w:val="22"/>
          <w:szCs w:val="28"/>
          <w:lang w:val="en-US" w:eastAsia="zh-CN"/>
        </w:rPr>
        <w:t>环节二、观察思考：</w:t>
      </w:r>
      <w:r>
        <w:rPr>
          <w:rFonts w:hint="eastAsia"/>
          <w:b w:val="0"/>
          <w:bCs w:val="0"/>
          <w:sz w:val="22"/>
          <w:szCs w:val="28"/>
          <w:lang w:val="en-US" w:eastAsia="zh-CN"/>
        </w:rPr>
        <w:t>观察下图：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textAlignment w:val="auto"/>
      </w:pPr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1209675</wp:posOffset>
            </wp:positionH>
            <wp:positionV relativeFrom="paragraph">
              <wp:posOffset>83185</wp:posOffset>
            </wp:positionV>
            <wp:extent cx="2541270" cy="1831340"/>
            <wp:effectExtent l="0" t="0" r="11430" b="16510"/>
            <wp:wrapTight wrapText="bothSides">
              <wp:wrapPolygon>
                <wp:start x="0" y="0"/>
                <wp:lineTo x="0" y="21345"/>
                <wp:lineTo x="21373" y="21345"/>
                <wp:lineTo x="21373" y="0"/>
                <wp:lineTo x="0" y="0"/>
              </wp:wrapPolygon>
            </wp:wrapTight>
            <wp:docPr id="24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2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541270" cy="18313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textAlignment w:val="auto"/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textAlignment w:val="auto"/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textAlignment w:val="auto"/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textAlignment w:val="auto"/>
        <w:rPr>
          <w:rFonts w:hint="default" w:eastAsia="宋体"/>
          <w:lang w:val="en-US" w:eastAsia="zh-CN"/>
        </w:rPr>
      </w:pPr>
      <w:r>
        <w:rPr>
          <w:rFonts w:hint="eastAsia"/>
          <w:sz w:val="22"/>
          <w:szCs w:val="28"/>
          <w:lang w:val="en-US" w:eastAsia="zh-CN"/>
        </w:rPr>
        <w:t>思考一：</w:t>
      </w:r>
      <w:r>
        <w:rPr>
          <w:rFonts w:hint="eastAsia"/>
          <w:position w:val="-10"/>
          <w:lang w:val="en-US" w:eastAsia="zh-CN"/>
        </w:rPr>
        <w:object>
          <v:shape id="_x0000_i1026" o:spt="75" type="#_x0000_t75" style="height:17pt;width:155pt;" o:ole="t" filled="f" o:preferrelative="t" stroked="f" coordsize="21600,21600">
            <v:path/>
            <v:fill on="f" focussize="0,0"/>
            <v:stroke on="f"/>
            <v:imagedata r:id="rId8" o:title=""/>
            <o:lock v:ext="edit" aspectratio="t"/>
            <w10:wrap type="none"/>
            <w10:anchorlock/>
          </v:shape>
          <o:OLEObject Type="Embed" ProgID="Equation.KSEE3" ShapeID="_x0000_i1026" DrawAspect="Content" ObjectID="_1468075726" r:id="rId7">
            <o:LockedField>false</o:LockedField>
          </o:OLEObject>
        </w:objec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textAlignment w:val="auto"/>
        <w:rPr>
          <w:rFonts w:hint="eastAsia" w:ascii="Times New Roman" w:hAnsi="Times New Roman" w:cs="Times New Roman"/>
          <w:kern w:val="0"/>
          <w:szCs w:val="21"/>
          <w:lang w:val="en-US" w:eastAsia="zh-CN"/>
        </w:rPr>
      </w:pPr>
      <w:r>
        <w:rPr>
          <w:rFonts w:hint="eastAsia" w:ascii="Times New Roman" w:hAnsi="Times New Roman" w:cs="Times New Roman"/>
          <w:kern w:val="0"/>
          <w:sz w:val="22"/>
          <w:szCs w:val="22"/>
          <w:lang w:val="en-US" w:eastAsia="zh-CN"/>
        </w:rPr>
        <w:t>思考二：除了边的联系外，还能找到</w:t>
      </w:r>
      <w:r>
        <w:rPr>
          <w:rFonts w:hint="eastAsia" w:ascii="Times New Roman" w:hAnsi="Times New Roman" w:cs="Times New Roman"/>
          <w:kern w:val="0"/>
          <w:position w:val="-24"/>
          <w:szCs w:val="21"/>
          <w:lang w:val="en-US" w:eastAsia="zh-CN"/>
        </w:rPr>
        <w:object>
          <v:shape id="_x0000_i1027" o:spt="75" type="#_x0000_t75" style="height:31pt;width:124pt;" o:ole="t" filled="f" o:preferrelative="t" stroked="f" coordsize="21600,21600">
            <v:path/>
            <v:fill on="f" focussize="0,0"/>
            <v:stroke on="f"/>
            <v:imagedata r:id="rId10" o:title=""/>
            <o:lock v:ext="edit" aspectratio="t"/>
            <w10:wrap type="none"/>
            <w10:anchorlock/>
          </v:shape>
          <o:OLEObject Type="Embed" ProgID="Equation.KSEE3" ShapeID="_x0000_i1027" DrawAspect="Content" ObjectID="_1468075727" r:id="rId9">
            <o:LockedField>false</o:LockedField>
          </o:OLEObject>
        </w:objec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textAlignment w:val="auto"/>
        <w:rPr>
          <w:rFonts w:hint="eastAsia" w:ascii="Times New Roman" w:hAnsi="Times New Roman" w:cs="Times New Roman"/>
          <w:kern w:val="0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textAlignment w:val="auto"/>
        <w:rPr>
          <w:rFonts w:hint="default" w:ascii="Times New Roman" w:hAnsi="Times New Roman" w:eastAsia="Times New Roman" w:cs="Times New Roman"/>
          <w:strike w:val="0"/>
          <w:kern w:val="0"/>
          <w:sz w:val="28"/>
          <w:szCs w:val="28"/>
          <w:u w:val="none"/>
        </w:rPr>
      </w:pPr>
      <w:r>
        <w:rPr>
          <w:rFonts w:hint="eastAsia" w:ascii="Times New Roman" w:hAnsi="Times New Roman" w:cs="Times New Roman"/>
          <w:kern w:val="0"/>
          <w:sz w:val="22"/>
          <w:szCs w:val="22"/>
          <w:lang w:val="en-US" w:eastAsia="zh-CN"/>
        </w:rPr>
        <w:t>变式1、(2020福建一模)</w:t>
      </w:r>
      <w:r>
        <w:rPr>
          <w:rFonts w:hint="default" w:ascii="Times New Roman" w:hAnsi="Times New Roman" w:eastAsia="宋体" w:cs="Times New Roman"/>
          <w:kern w:val="0"/>
          <w:sz w:val="22"/>
          <w:szCs w:val="22"/>
        </w:rPr>
        <w:t>双曲</w:t>
      </w:r>
      <w:r>
        <w:rPr>
          <w:rFonts w:hint="eastAsia" w:ascii="Times New Roman" w:hAnsi="Times New Roman" w:cs="Times New Roman"/>
          <w:kern w:val="0"/>
          <w:sz w:val="22"/>
          <w:szCs w:val="22"/>
          <w:lang w:val="en-US" w:eastAsia="zh-CN"/>
        </w:rPr>
        <w:t>线C：</w:t>
      </w:r>
      <w:r>
        <w:rPr>
          <w:rFonts w:hint="default" w:ascii="Times New Roman" w:hAnsi="Times New Roman" w:eastAsia="宋体" w:cs="Times New Roman"/>
          <w:kern w:val="0"/>
          <w:position w:val="-24"/>
          <w:sz w:val="22"/>
          <w:szCs w:val="22"/>
        </w:rPr>
        <w:object>
          <v:shape id="_x0000_i1028" o:spt="75" type="#_x0000_t75" style="height:33pt;width:118pt;" o:ole="t" filled="f" o:preferrelative="t" stroked="f" coordsize="21600,21600">
            <v:path/>
            <v:fill on="f" focussize="0,0"/>
            <v:stroke on="f"/>
            <v:imagedata r:id="rId12" o:title=""/>
            <o:lock v:ext="edit" aspectratio="t"/>
            <w10:wrap type="none"/>
            <w10:anchorlock/>
          </v:shape>
          <o:OLEObject Type="Embed" ProgID="Equation.KSEE3" ShapeID="_x0000_i1028" DrawAspect="Content" ObjectID="_1468075728" r:id="rId11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kern w:val="0"/>
          <w:sz w:val="22"/>
          <w:szCs w:val="22"/>
        </w:rPr>
        <w:t>的一条渐近线的倾斜角为</w:t>
      </w:r>
      <w:r>
        <w:rPr>
          <w:rFonts w:hint="eastAsia" w:ascii="Times New Roman" w:hAnsi="Times New Roman" w:cs="Times New Roman"/>
          <w:kern w:val="0"/>
          <w:sz w:val="22"/>
          <w:szCs w:val="22"/>
          <w:lang w:val="en-US" w:eastAsia="zh-CN"/>
        </w:rPr>
        <w:t>130°，</w:t>
      </w:r>
      <w:r>
        <w:rPr>
          <w:rFonts w:hint="default" w:ascii="Times New Roman" w:hAnsi="Times New Roman" w:eastAsia="宋体" w:cs="Times New Roman"/>
          <w:kern w:val="0"/>
          <w:sz w:val="22"/>
          <w:szCs w:val="22"/>
        </w:rPr>
        <w:t>则双曲线</w:t>
      </w:r>
      <w:r>
        <w:rPr>
          <w:rFonts w:hint="eastAsia" w:ascii="Times New Roman" w:hAnsi="Times New Roman" w:cs="Times New Roman"/>
          <w:kern w:val="0"/>
          <w:sz w:val="22"/>
          <w:szCs w:val="22"/>
          <w:lang w:val="en-US" w:eastAsia="zh-CN"/>
        </w:rPr>
        <w:t>C</w:t>
      </w:r>
      <w:r>
        <w:rPr>
          <w:rFonts w:hint="default" w:ascii="Times New Roman" w:hAnsi="Times New Roman" w:eastAsia="宋体" w:cs="Times New Roman"/>
          <w:kern w:val="0"/>
          <w:sz w:val="22"/>
          <w:szCs w:val="22"/>
        </w:rPr>
        <w:t>的离心率为</w:t>
      </w:r>
      <w:r>
        <w:rPr>
          <w:rFonts w:hint="default" w:ascii="Times New Roman" w:hAnsi="Times New Roman" w:cs="Times New Roman"/>
          <w:kern w:val="0"/>
          <w:sz w:val="22"/>
          <w:szCs w:val="22"/>
          <w:lang w:val="en-US" w:eastAsia="zh-CN"/>
        </w:rPr>
        <w:t>(    )</w:t>
      </w:r>
      <w:r>
        <w:rPr>
          <w:rFonts w:hint="default" w:ascii="Times New Roman" w:hAnsi="Times New Roman" w:eastAsia="Times New Roman" w:cs="Times New Roman"/>
          <w:strike w:val="0"/>
          <w:kern w:val="0"/>
          <w:sz w:val="28"/>
          <w:szCs w:val="28"/>
          <w:u w:val="none"/>
        </w:rPr>
        <w:drawing>
          <wp:inline distT="0" distB="0" distL="114300" distR="114300">
            <wp:extent cx="38100" cy="38100"/>
            <wp:effectExtent l="0" t="0" r="0" b="0"/>
            <wp:docPr id="12" name="图片 49" descr="latexIm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49" descr="latexImg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3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textAlignment w:val="auto"/>
        <w:rPr>
          <w:rFonts w:hint="eastAsia" w:ascii="Times New Roman" w:hAnsi="Times New Roman" w:cs="Times New Roman"/>
          <w:color w:val="000000"/>
          <w:sz w:val="22"/>
          <w:szCs w:val="28"/>
          <w:lang w:val="en-US" w:eastAsia="zh-CN"/>
        </w:rPr>
      </w:pPr>
      <w:r>
        <w:rPr>
          <w:rFonts w:hint="default" w:ascii="Times New Roman" w:hAnsi="Times New Roman" w:eastAsia="Times New Roman" w:cs="Times New Roman"/>
          <w:kern w:val="0"/>
          <w:sz w:val="22"/>
          <w:szCs w:val="22"/>
        </w:rPr>
        <w:t>A.</w:t>
      </w:r>
      <w:r>
        <w:rPr>
          <w:rFonts w:hint="default" w:ascii="Times New Roman" w:hAnsi="Times New Roman" w:eastAsia="Times New Roman" w:cs="Times New Roman"/>
          <w:kern w:val="0"/>
          <w:position w:val="-6"/>
          <w:sz w:val="22"/>
          <w:szCs w:val="22"/>
        </w:rPr>
        <w:object>
          <v:shape id="_x0000_i1029" o:spt="75" type="#_x0000_t75" style="height:13.95pt;width:44pt;" o:ole="t" filled="f" o:preferrelative="t" stroked="f" coordsize="21600,21600">
            <v:path/>
            <v:fill on="f" focussize="0,0"/>
            <v:stroke on="f"/>
            <v:imagedata r:id="rId15" o:title=""/>
            <o:lock v:ext="edit" aspectratio="t"/>
            <w10:wrap type="none"/>
            <w10:anchorlock/>
          </v:shape>
          <o:OLEObject Type="Embed" ProgID="Equation.KSEE3" ShapeID="_x0000_i1029" DrawAspect="Content" ObjectID="_1468075729" r:id="rId14">
            <o:LockedField>false</o:LockedField>
          </o:OLEObject>
        </w:object>
      </w:r>
      <w:r>
        <w:rPr>
          <w:rFonts w:hint="default" w:ascii="Times New Roman" w:hAnsi="Times New Roman" w:eastAsia="Times New Roman" w:cs="Times New Roman"/>
          <w:kern w:val="0"/>
          <w:sz w:val="22"/>
          <w:szCs w:val="22"/>
        </w:rPr>
        <w:t xml:space="preserve"> </w:t>
      </w:r>
      <w:r>
        <w:rPr>
          <w:rFonts w:hint="eastAsia" w:ascii="Times New Roman" w:hAnsi="Times New Roman" w:cs="Times New Roman"/>
          <w:kern w:val="0"/>
          <w:sz w:val="22"/>
          <w:szCs w:val="22"/>
          <w:lang w:val="en-US" w:eastAsia="zh-CN"/>
        </w:rPr>
        <w:t xml:space="preserve">     </w:t>
      </w:r>
      <w:r>
        <w:rPr>
          <w:rFonts w:hint="default" w:ascii="Times New Roman" w:hAnsi="Times New Roman" w:eastAsia="Times New Roman" w:cs="Times New Roman"/>
          <w:kern w:val="0"/>
          <w:sz w:val="22"/>
          <w:szCs w:val="22"/>
        </w:rPr>
        <w:t xml:space="preserve">B. </w:t>
      </w:r>
      <w:r>
        <w:rPr>
          <w:rFonts w:hint="default" w:ascii="Times New Roman" w:hAnsi="Times New Roman" w:eastAsia="Times New Roman" w:cs="Times New Roman"/>
          <w:kern w:val="0"/>
          <w:position w:val="-6"/>
          <w:sz w:val="22"/>
          <w:szCs w:val="22"/>
        </w:rPr>
        <w:object>
          <v:shape id="_x0000_i1030" o:spt="75" type="#_x0000_t75" style="height:13.95pt;width:45pt;" o:ole="t" filled="f" o:preferrelative="t" stroked="f" coordsize="21600,21600">
            <v:path/>
            <v:fill on="f" focussize="0,0"/>
            <v:stroke on="f"/>
            <v:imagedata r:id="rId17" o:title=""/>
            <o:lock v:ext="edit" aspectratio="t"/>
            <w10:wrap type="none"/>
            <w10:anchorlock/>
          </v:shape>
          <o:OLEObject Type="Embed" ProgID="Equation.KSEE3" ShapeID="_x0000_i1030" DrawAspect="Content" ObjectID="_1468075730" r:id="rId16">
            <o:LockedField>false</o:LockedField>
          </o:OLEObject>
        </w:object>
      </w:r>
      <w:r>
        <w:rPr>
          <w:rFonts w:hint="eastAsia" w:ascii="Times New Roman" w:hAnsi="Times New Roman" w:cs="Times New Roman"/>
          <w:kern w:val="0"/>
          <w:sz w:val="22"/>
          <w:szCs w:val="22"/>
          <w:lang w:val="en-US" w:eastAsia="zh-CN"/>
        </w:rPr>
        <w:t xml:space="preserve">       </w:t>
      </w:r>
      <w:r>
        <w:rPr>
          <w:rFonts w:hint="default" w:ascii="Times New Roman" w:hAnsi="Times New Roman" w:eastAsia="Times New Roman" w:cs="Times New Roman"/>
          <w:kern w:val="0"/>
          <w:sz w:val="22"/>
          <w:szCs w:val="22"/>
        </w:rPr>
        <w:t>C.</w:t>
      </w:r>
      <w:r>
        <w:rPr>
          <w:rFonts w:hint="default" w:ascii="Times New Roman" w:hAnsi="Times New Roman" w:eastAsia="Times New Roman" w:cs="Times New Roman"/>
          <w:kern w:val="0"/>
          <w:position w:val="-24"/>
          <w:sz w:val="22"/>
          <w:szCs w:val="22"/>
        </w:rPr>
        <w:object>
          <v:shape id="_x0000_i1031" o:spt="75" type="#_x0000_t75" style="height:31pt;width:38pt;" o:ole="t" filled="f" o:preferrelative="t" stroked="f" coordsize="21600,21600">
            <v:path/>
            <v:fill on="f" focussize="0,0"/>
            <v:stroke on="f"/>
            <v:imagedata r:id="rId19" o:title=""/>
            <o:lock v:ext="edit" aspectratio="t"/>
            <w10:wrap type="none"/>
            <w10:anchorlock/>
          </v:shape>
          <o:OLEObject Type="Embed" ProgID="Equation.KSEE3" ShapeID="_x0000_i1031" DrawAspect="Content" ObjectID="_1468075731" r:id="rId18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kern w:val="0"/>
          <w:sz w:val="22"/>
          <w:szCs w:val="22"/>
        </w:rPr>
        <w:tab/>
      </w:r>
      <w:r>
        <w:rPr>
          <w:rFonts w:hint="eastAsia" w:ascii="Times New Roman" w:hAnsi="Times New Roman" w:cs="Times New Roman"/>
          <w:kern w:val="0"/>
          <w:sz w:val="22"/>
          <w:szCs w:val="22"/>
          <w:lang w:val="en-US" w:eastAsia="zh-CN"/>
        </w:rPr>
        <w:t xml:space="preserve">    </w:t>
      </w:r>
      <w:r>
        <w:rPr>
          <w:rFonts w:hint="default" w:ascii="Times New Roman" w:hAnsi="Times New Roman" w:eastAsia="Times New Roman" w:cs="Times New Roman"/>
          <w:kern w:val="0"/>
          <w:sz w:val="22"/>
          <w:szCs w:val="22"/>
        </w:rPr>
        <w:t xml:space="preserve">D. </w:t>
      </w:r>
      <w:r>
        <w:rPr>
          <w:rFonts w:hint="default" w:ascii="Times New Roman" w:hAnsi="Times New Roman" w:eastAsia="Times New Roman" w:cs="Times New Roman"/>
          <w:kern w:val="0"/>
          <w:position w:val="-24"/>
          <w:sz w:val="22"/>
          <w:szCs w:val="22"/>
        </w:rPr>
        <w:object>
          <v:shape id="_x0000_i1032" o:spt="75" type="#_x0000_t75" style="height:31pt;width:39pt;" o:ole="t" filled="f" o:preferrelative="t" stroked="f" coordsize="21600,21600">
            <v:path/>
            <v:fill on="f" focussize="0,0"/>
            <v:stroke on="f"/>
            <v:imagedata r:id="rId21" o:title=""/>
            <o:lock v:ext="edit" aspectratio="t"/>
            <w10:wrap type="none"/>
            <w10:anchorlock/>
          </v:shape>
          <o:OLEObject Type="Embed" ProgID="Equation.KSEE3" ShapeID="_x0000_i1032" DrawAspect="Content" ObjectID="_1468075732" r:id="rId20">
            <o:LockedField>false</o:LockedField>
          </o:OLEObject>
        </w:objec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textAlignment w:val="auto"/>
        <w:rPr>
          <w:rFonts w:hint="default" w:eastAsia="宋体"/>
          <w:lang w:val="en-US" w:eastAsia="zh-CN"/>
        </w:rPr>
      </w:pPr>
      <w:r>
        <w:rPr>
          <w:rFonts w:hint="eastAsia"/>
          <w:lang w:eastAsia="zh-CN"/>
        </w:rPr>
        <w:t>【</w:t>
      </w:r>
      <w:r>
        <w:rPr>
          <w:rFonts w:hint="eastAsia"/>
          <w:lang w:val="en-US" w:eastAsia="zh-CN"/>
        </w:rPr>
        <w:t>设计意图</w:t>
      </w:r>
      <w:r>
        <w:rPr>
          <w:rFonts w:hint="eastAsia"/>
          <w:lang w:eastAsia="zh-CN"/>
        </w:rPr>
        <w:t>】</w:t>
      </w:r>
      <w:r>
        <w:rPr>
          <w:rFonts w:hint="eastAsia"/>
          <w:lang w:val="en-US" w:eastAsia="zh-CN"/>
        </w:rPr>
        <w:t>这是对上面题目的补充，希望学生从数和形（特征三角形）的角度观察双曲线的特征量以及渐近线斜率和离心率之间的关系，初步体会“角的变换”的合理性。并通过问题二，将“角”的思想继续加深巩固。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textAlignment w:val="auto"/>
        <w:rPr>
          <w:rFonts w:hint="eastAsia" w:ascii="Times New Roman" w:hAnsi="Times New Roman" w:cs="Times New Roman"/>
          <w:color w:val="000000"/>
          <w:sz w:val="22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textAlignment w:val="auto"/>
        <w:rPr>
          <w:rFonts w:hint="eastAsia" w:ascii="Times New Roman" w:hAnsi="Times New Roman" w:cs="Times New Roman"/>
          <w:kern w:val="0"/>
          <w:szCs w:val="21"/>
          <w:lang w:val="en-US" w:eastAsia="zh-CN"/>
        </w:rPr>
      </w:pPr>
      <w:r>
        <w:rPr>
          <w:rFonts w:hint="eastAsia" w:ascii="Times New Roman" w:hAnsi="Times New Roman" w:cs="Times New Roman"/>
          <w:kern w:val="0"/>
          <w:szCs w:val="21"/>
          <w:lang w:val="en-US" w:eastAsia="zh-CN"/>
        </w:rPr>
        <w:t>变式2、(2020福建一模改)</w:t>
      </w:r>
      <w:r>
        <w:rPr>
          <w:rFonts w:hint="default" w:ascii="Times New Roman" w:hAnsi="Times New Roman" w:eastAsia="宋体" w:cs="Times New Roman"/>
          <w:kern w:val="0"/>
          <w:szCs w:val="21"/>
        </w:rPr>
        <w:t>双曲</w:t>
      </w:r>
      <w:r>
        <w:rPr>
          <w:rFonts w:hint="eastAsia" w:ascii="Times New Roman" w:hAnsi="Times New Roman" w:cs="Times New Roman"/>
          <w:kern w:val="0"/>
          <w:szCs w:val="21"/>
          <w:lang w:val="en-US" w:eastAsia="zh-CN"/>
        </w:rPr>
        <w:t>线C：</w:t>
      </w:r>
      <w:r>
        <w:rPr>
          <w:rFonts w:hint="default" w:ascii="Times New Roman" w:hAnsi="Times New Roman" w:eastAsia="宋体" w:cs="Times New Roman"/>
          <w:kern w:val="0"/>
          <w:position w:val="-24"/>
          <w:szCs w:val="21"/>
        </w:rPr>
        <w:object>
          <v:shape id="_x0000_i1033" o:spt="75" type="#_x0000_t75" style="height:33pt;width:118pt;" o:ole="t" filled="f" o:preferrelative="t" stroked="f" coordsize="21600,21600">
            <v:path/>
            <v:fill on="f" focussize="0,0"/>
            <v:stroke on="f"/>
            <v:imagedata r:id="rId12" o:title=""/>
            <o:lock v:ext="edit" aspectratio="t"/>
            <w10:wrap type="none"/>
            <w10:anchorlock/>
          </v:shape>
          <o:OLEObject Type="Embed" ProgID="Equation.KSEE3" ShapeID="_x0000_i1033" DrawAspect="Content" ObjectID="_1468075733" r:id="rId22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kern w:val="0"/>
          <w:szCs w:val="21"/>
        </w:rPr>
        <w:t>的一条渐近线的倾斜角为</w:t>
      </w:r>
      <w:r>
        <w:rPr>
          <w:rFonts w:hint="eastAsia" w:ascii="Times New Roman" w:hAnsi="Times New Roman" w:cs="Times New Roman"/>
          <w:kern w:val="0"/>
          <w:szCs w:val="21"/>
          <w:lang w:val="en-US" w:eastAsia="zh-CN"/>
        </w:rPr>
        <w:t>130°，过F作渐近线的垂线，垂足为Q，与另一渐近线交于P点，则</w:t>
      </w:r>
      <w:r>
        <w:rPr>
          <w:rFonts w:hint="eastAsia" w:ascii="Times New Roman" w:hAnsi="Times New Roman" w:cs="Times New Roman"/>
          <w:kern w:val="0"/>
          <w:position w:val="-14"/>
          <w:szCs w:val="21"/>
          <w:lang w:val="en-US" w:eastAsia="zh-CN"/>
        </w:rPr>
        <w:object>
          <v:shape id="_x0000_i1034" o:spt="75" type="#_x0000_t75" style="height:20pt;width:69pt;" o:ole="t" filled="f" o:preferrelative="t" stroked="f" coordsize="21600,21600">
            <v:path/>
            <v:fill on="f" focussize="0,0"/>
            <v:stroke on="f"/>
            <v:imagedata r:id="rId24" o:title=""/>
            <o:lock v:ext="edit" aspectratio="t"/>
            <w10:wrap type="none"/>
            <w10:anchorlock/>
          </v:shape>
          <o:OLEObject Type="Embed" ProgID="Equation.KSEE3" ShapeID="_x0000_i1034" DrawAspect="Content" ObjectID="_1468075734" r:id="rId23">
            <o:LockedField>false</o:LockedField>
          </o:OLEObject>
        </w:object>
      </w:r>
      <w:r>
        <w:rPr>
          <w:rFonts w:hint="eastAsia" w:ascii="Times New Roman" w:hAnsi="Times New Roman" w:cs="Times New Roman"/>
          <w:kern w:val="0"/>
          <w:position w:val="-32"/>
          <w:szCs w:val="21"/>
          <w:lang w:val="en-US" w:eastAsia="zh-CN"/>
        </w:rPr>
        <w:object>
          <v:shape id="_x0000_i1035" o:spt="75" type="#_x0000_t75" style="height:37pt;width:26pt;" o:ole="t" filled="f" o:preferrelative="t" stroked="f" coordsize="21600,21600">
            <v:path/>
            <v:fill on="f" focussize="0,0"/>
            <v:stroke on="f"/>
            <v:imagedata r:id="rId26" o:title=""/>
            <o:lock v:ext="edit" aspectratio="t"/>
            <w10:wrap type="none"/>
            <w10:anchorlock/>
          </v:shape>
          <o:OLEObject Type="Embed" ProgID="Equation.KSEE3" ShapeID="_x0000_i1035" DrawAspect="Content" ObjectID="_1468075735" r:id="rId25">
            <o:LockedField>false</o:LockedField>
          </o:OLEObject>
        </w:object>
      </w:r>
      <w:r>
        <w:rPr>
          <w:rFonts w:hint="eastAsia" w:ascii="Times New Roman" w:hAnsi="Times New Roman" w:cs="Times New Roman"/>
          <w:kern w:val="0"/>
          <w:szCs w:val="21"/>
          <w:lang w:val="en-US" w:eastAsia="zh-CN"/>
        </w:rPr>
        <w:t>=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textAlignment w:val="auto"/>
        <w:rPr>
          <w:rFonts w:hint="default" w:ascii="Times New Roman" w:hAnsi="Times New Roman" w:cs="Times New Roman"/>
          <w:color w:val="000000"/>
          <w:lang w:val="en-US" w:eastAsia="zh-CN"/>
        </w:rPr>
      </w:pPr>
      <w:r>
        <w:rPr>
          <w:rFonts w:hint="eastAsia" w:ascii="Times New Roman" w:hAnsi="Times New Roman" w:cs="Times New Roman"/>
          <w:kern w:val="0"/>
          <w:szCs w:val="21"/>
          <w:lang w:val="en-US" w:eastAsia="zh-CN"/>
        </w:rPr>
        <w:t>________.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textAlignment w:val="auto"/>
        <w:rPr>
          <w:rFonts w:hint="default" w:ascii="Times New Roman" w:hAnsi="Times New Roman" w:cs="Times New Roman"/>
          <w:color w:val="000000"/>
          <w:sz w:val="22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textAlignment w:val="auto"/>
        <w:rPr>
          <w:rFonts w:hint="default" w:eastAsia="宋体"/>
          <w:lang w:val="en-US" w:eastAsia="zh-CN"/>
        </w:rPr>
      </w:pPr>
      <w:r>
        <w:rPr>
          <w:rFonts w:hint="eastAsia"/>
          <w:lang w:eastAsia="zh-CN"/>
        </w:rPr>
        <w:t>【</w:t>
      </w:r>
      <w:r>
        <w:rPr>
          <w:rFonts w:hint="eastAsia"/>
          <w:lang w:val="en-US" w:eastAsia="zh-CN"/>
        </w:rPr>
        <w:t>设计意图</w:t>
      </w:r>
      <w:r>
        <w:rPr>
          <w:rFonts w:hint="eastAsia"/>
          <w:lang w:eastAsia="zh-CN"/>
        </w:rPr>
        <w:t>】</w:t>
      </w:r>
      <w:r>
        <w:rPr>
          <w:rFonts w:hint="eastAsia"/>
          <w:lang w:val="en-US" w:eastAsia="zh-CN"/>
        </w:rPr>
        <w:t>变式</w:t>
      </w:r>
      <w:r>
        <w:rPr>
          <w:rFonts w:hint="default" w:ascii="Times New Roman" w:hAnsi="Times New Roman" w:cs="Times New Roman"/>
          <w:lang w:val="en-US" w:eastAsia="zh-CN"/>
        </w:rPr>
        <w:t>2是对变式1</w:t>
      </w:r>
      <w:r>
        <w:rPr>
          <w:rFonts w:hint="eastAsia"/>
          <w:lang w:val="en-US" w:eastAsia="zh-CN"/>
        </w:rPr>
        <w:t>的改编题型，主要是为问题二的几何方法进行铺垫工作的。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left="0"/>
        <w:jc w:val="left"/>
        <w:textAlignment w:val="auto"/>
        <w:rPr>
          <w:rFonts w:hint="eastAsia" w:ascii="Times New Roman" w:hAnsi="Times New Roman" w:cs="Times New Roman"/>
          <w:sz w:val="22"/>
          <w:szCs w:val="22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left="0"/>
        <w:jc w:val="left"/>
        <w:textAlignment w:val="auto"/>
        <w:rPr>
          <w:rFonts w:hint="default" w:ascii="Times New Roman" w:hAnsi="Times New Roman" w:eastAsia="宋体" w:cs="Times New Roman"/>
          <w:sz w:val="22"/>
          <w:szCs w:val="22"/>
          <w:lang w:val="en-US" w:eastAsia="zh-CN"/>
        </w:rPr>
      </w:pPr>
      <w:r>
        <w:rPr>
          <w:rFonts w:hint="eastAsia" w:ascii="Times New Roman" w:hAnsi="Times New Roman" w:cs="Times New Roman"/>
          <w:sz w:val="22"/>
          <w:szCs w:val="22"/>
          <w:lang w:val="en-US" w:eastAsia="zh-CN"/>
        </w:rPr>
        <w:t>问题二、过双曲线</w:t>
      </w:r>
      <w:r>
        <w:rPr>
          <w:rFonts w:hint="eastAsia" w:ascii="Times New Roman" w:hAnsi="Times New Roman" w:cs="Times New Roman"/>
          <w:position w:val="-24"/>
          <w:sz w:val="22"/>
          <w:szCs w:val="22"/>
          <w:lang w:val="en-US" w:eastAsia="zh-CN"/>
        </w:rPr>
        <w:object>
          <v:shape id="_x0000_i1036" o:spt="75" type="#_x0000_t75" style="height:33pt;width:118pt;" o:ole="t" filled="f" o:preferrelative="t" stroked="f" coordsize="21600,21600">
            <v:path/>
            <v:fill on="f" focussize="0,0"/>
            <v:stroke on="f"/>
            <v:imagedata r:id="rId28" o:title=""/>
            <o:lock v:ext="edit" aspectratio="t"/>
            <w10:wrap type="none"/>
            <w10:anchorlock/>
          </v:shape>
          <o:OLEObject Type="Embed" ProgID="Equation.KSEE3" ShapeID="_x0000_i1036" DrawAspect="Content" ObjectID="_1468075736" r:id="rId27">
            <o:LockedField>false</o:LockedField>
          </o:OLEObject>
        </w:object>
      </w:r>
      <w:r>
        <w:rPr>
          <w:rFonts w:hint="eastAsia" w:ascii="Times New Roman" w:hAnsi="Times New Roman" w:cs="Times New Roman"/>
          <w:sz w:val="22"/>
          <w:szCs w:val="22"/>
          <w:lang w:val="en-US" w:eastAsia="zh-CN"/>
        </w:rPr>
        <w:t>的右焦点F作一条渐近线的垂线，垂足为Q,与双曲线的另一条渐近线交于P点，若</w:t>
      </w:r>
      <w:r>
        <w:rPr>
          <w:rFonts w:hint="eastAsia" w:ascii="Times New Roman" w:hAnsi="Times New Roman" w:cs="Times New Roman"/>
          <w:position w:val="-10"/>
          <w:sz w:val="22"/>
          <w:szCs w:val="22"/>
          <w:lang w:val="en-US" w:eastAsia="zh-CN"/>
        </w:rPr>
        <w:object>
          <v:shape id="_x0000_i1037" o:spt="75" type="#_x0000_t75" style="height:20pt;width:53pt;" o:ole="t" filled="f" o:preferrelative="t" stroked="f" coordsize="21600,21600">
            <v:path/>
            <v:fill on="f" focussize="0,0"/>
            <v:stroke on="f"/>
            <v:imagedata r:id="rId30" o:title=""/>
            <o:lock v:ext="edit" aspectratio="t"/>
            <w10:wrap type="none"/>
            <w10:anchorlock/>
          </v:shape>
          <o:OLEObject Type="Embed" ProgID="Equation.KSEE3" ShapeID="_x0000_i1037" DrawAspect="Content" ObjectID="_1468075737" r:id="rId29">
            <o:LockedField>false</o:LockedField>
          </o:OLEObject>
        </w:object>
      </w:r>
      <w:r>
        <w:rPr>
          <w:rFonts w:hint="eastAsia" w:ascii="Times New Roman" w:hAnsi="Times New Roman" w:cs="Times New Roman"/>
          <w:sz w:val="22"/>
          <w:szCs w:val="22"/>
          <w:lang w:val="en-US" w:eastAsia="zh-CN"/>
        </w:rPr>
        <w:t>,该双曲线的离心率__________.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textAlignment w:val="auto"/>
        <w:rPr>
          <w:rFonts w:hint="eastAsia" w:ascii="Times New Roman" w:hAnsi="Times New Roman" w:cs="Times New Roman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textAlignment w:val="auto"/>
        <w:rPr>
          <w:rFonts w:hint="eastAsia" w:ascii="Times New Roman" w:hAnsi="Times New Roman" w:cs="Times New Roman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textAlignment w:val="auto"/>
        <w:rPr>
          <w:rFonts w:hint="eastAsia" w:ascii="Times New Roman" w:hAnsi="Times New Roman" w:cs="Times New Roman"/>
          <w:sz w:val="22"/>
          <w:szCs w:val="28"/>
          <w:lang w:val="en-US" w:eastAsia="zh-CN"/>
        </w:rPr>
      </w:pPr>
      <w:r>
        <w:rPr>
          <w:rFonts w:hint="eastAsia" w:ascii="Times New Roman" w:hAnsi="Times New Roman" w:cs="Times New Roman"/>
          <w:sz w:val="22"/>
          <w:szCs w:val="28"/>
          <w:lang w:val="en-US" w:eastAsia="zh-CN"/>
        </w:rPr>
        <w:t>解法分析：解析几何的问题中，代数法是通法，但是运算复杂，耗费时间长；几何法是特法，需要借助特殊三角形，并加以严密的推理，可以节省不少时间。解析几何的小题提倡小做，因此，有的时候，代数法并非最优解法，很多时候我们还可以从几何法的角度解决问题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textAlignment w:val="auto"/>
        <w:rPr>
          <w:rFonts w:hint="eastAsia" w:ascii="Times New Roman" w:hAnsi="Times New Roman" w:cs="Times New Roman"/>
          <w:sz w:val="22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textAlignment w:val="auto"/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【</w:t>
      </w:r>
      <w:r>
        <w:rPr>
          <w:rFonts w:hint="eastAsia"/>
          <w:lang w:val="en-US" w:eastAsia="zh-CN"/>
        </w:rPr>
        <w:t>设计意图</w:t>
      </w:r>
      <w:r>
        <w:rPr>
          <w:rFonts w:hint="eastAsia"/>
          <w:lang w:eastAsia="zh-CN"/>
        </w:rPr>
        <w:t>】</w:t>
      </w:r>
      <w:r>
        <w:rPr>
          <w:rFonts w:hint="eastAsia"/>
          <w:lang w:val="en-US" w:eastAsia="zh-CN"/>
        </w:rPr>
        <w:t>问题三是本节课的重点，也是难点。首先，我通过前面三个思考和两个问题将难点分解，已经点出了该题的两种解法：几何法和代数法。代数是通法，也最容易想到；几何是特法，要求的能力较高，而从角的维度能有效地解决该问题。其次，该题的图也是学生不易作出的，所以，在这个环节还会再加一个作图环节，让学生加以分析，辨别，为下面的教学奠定基础。最后，进行解法分析，对解法加以总结，辨别优劣，为今后的解题积累经验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textAlignment w:val="auto"/>
        <w:rPr>
          <w:rFonts w:hint="eastAsia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left="0"/>
        <w:jc w:val="left"/>
        <w:textAlignment w:val="auto"/>
        <w:rPr>
          <w:rFonts w:hint="default" w:ascii="Times New Roman" w:hAnsi="Times New Roman" w:eastAsia="宋体" w:cs="Times New Roman"/>
          <w:sz w:val="22"/>
          <w:szCs w:val="22"/>
          <w:lang w:val="en-US" w:eastAsia="zh-CN"/>
        </w:rPr>
      </w:pPr>
      <w:r>
        <w:rPr>
          <w:rFonts w:hint="eastAsia" w:ascii="Times New Roman" w:hAnsi="Times New Roman" w:cs="Times New Roman"/>
          <w:sz w:val="22"/>
          <w:szCs w:val="22"/>
          <w:lang w:val="en-US" w:eastAsia="zh-CN"/>
        </w:rPr>
        <w:t>变式1、过双曲线</w:t>
      </w:r>
      <w:r>
        <w:rPr>
          <w:rFonts w:hint="eastAsia" w:ascii="Times New Roman" w:hAnsi="Times New Roman" w:cs="Times New Roman"/>
          <w:position w:val="-24"/>
          <w:sz w:val="22"/>
          <w:szCs w:val="22"/>
          <w:lang w:val="en-US" w:eastAsia="zh-CN"/>
        </w:rPr>
        <w:object>
          <v:shape id="_x0000_i1038" o:spt="75" type="#_x0000_t75" style="height:33pt;width:118pt;" o:ole="t" filled="f" o:preferrelative="t" stroked="f" coordsize="21600,21600">
            <v:path/>
            <v:fill on="f" focussize="0,0"/>
            <v:stroke on="f"/>
            <v:imagedata r:id="rId28" o:title=""/>
            <o:lock v:ext="edit" aspectratio="t"/>
            <w10:wrap type="none"/>
            <w10:anchorlock/>
          </v:shape>
          <o:OLEObject Type="Embed" ProgID="Equation.KSEE3" ShapeID="_x0000_i1038" DrawAspect="Content" ObjectID="_1468075738" r:id="rId31">
            <o:LockedField>false</o:LockedField>
          </o:OLEObject>
        </w:object>
      </w:r>
      <w:r>
        <w:rPr>
          <w:rFonts w:hint="eastAsia" w:ascii="Times New Roman" w:hAnsi="Times New Roman" w:cs="Times New Roman"/>
          <w:sz w:val="22"/>
          <w:szCs w:val="22"/>
          <w:lang w:val="en-US" w:eastAsia="zh-CN"/>
        </w:rPr>
        <w:t>的右焦点F作一条渐近线的垂线，垂足为Q,与双曲线的另一条渐近线交于P点，若</w:t>
      </w:r>
      <w:r>
        <w:rPr>
          <w:rFonts w:hint="eastAsia" w:ascii="Times New Roman" w:hAnsi="Times New Roman" w:cs="Times New Roman"/>
          <w:position w:val="-10"/>
          <w:sz w:val="22"/>
          <w:szCs w:val="22"/>
          <w:lang w:val="en-US" w:eastAsia="zh-CN"/>
        </w:rPr>
        <w:object>
          <v:shape id="_x0000_i1039" o:spt="75" type="#_x0000_t75" style="height:16pt;width:53pt;" o:ole="t" filled="f" o:preferrelative="t" stroked="f" coordsize="21600,21600">
            <v:path/>
            <v:fill on="f" focussize="0,0"/>
            <v:stroke on="f"/>
            <v:imagedata r:id="rId33" o:title=""/>
            <o:lock v:ext="edit" aspectratio="t"/>
            <w10:wrap type="none"/>
            <w10:anchorlock/>
          </v:shape>
          <o:OLEObject Type="Embed" ProgID="Equation.KSEE3" ShapeID="_x0000_i1039" DrawAspect="Content" ObjectID="_1468075739" r:id="rId32">
            <o:LockedField>false</o:LockedField>
          </o:OLEObject>
        </w:object>
      </w:r>
      <w:r>
        <w:rPr>
          <w:rFonts w:hint="eastAsia" w:ascii="Times New Roman" w:hAnsi="Times New Roman" w:cs="Times New Roman"/>
          <w:sz w:val="22"/>
          <w:szCs w:val="22"/>
          <w:lang w:val="en-US" w:eastAsia="zh-CN"/>
        </w:rPr>
        <w:t>,该双曲线的离心率为_________.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textAlignment w:val="auto"/>
        <w:rPr>
          <w:rFonts w:hint="default" w:ascii="Times New Roman" w:hAnsi="Times New Roman" w:cs="Times New Roman"/>
          <w:sz w:val="22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textAlignment w:val="auto"/>
        <w:rPr>
          <w:rFonts w:hint="default" w:ascii="Times New Roman" w:hAnsi="Times New Roman" w:cs="Times New Roman"/>
          <w:sz w:val="22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textAlignment w:val="auto"/>
        <w:rPr>
          <w:rFonts w:hint="default" w:ascii="Times New Roman" w:hAnsi="Times New Roman" w:cs="Times New Roman"/>
          <w:sz w:val="22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textAlignment w:val="auto"/>
        <w:rPr>
          <w:rFonts w:hint="default" w:ascii="Times New Roman" w:hAnsi="Times New Roman" w:cs="Times New Roman"/>
          <w:sz w:val="22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textAlignment w:val="auto"/>
        <w:rPr>
          <w:rFonts w:hint="default" w:ascii="Times New Roman" w:hAnsi="Times New Roman" w:cs="Times New Roman"/>
          <w:sz w:val="22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textAlignment w:val="auto"/>
        <w:rPr>
          <w:rFonts w:hint="default" w:ascii="Times New Roman" w:hAnsi="Times New Roman" w:cs="Times New Roman"/>
          <w:sz w:val="22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textAlignment w:val="auto"/>
        <w:rPr>
          <w:rFonts w:hint="default" w:ascii="Times New Roman" w:hAnsi="Times New Roman" w:cs="Times New Roman"/>
          <w:sz w:val="22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textAlignment w:val="auto"/>
        <w:rPr>
          <w:rFonts w:hint="default" w:ascii="Times New Roman" w:hAnsi="Times New Roman" w:cs="Times New Roman"/>
          <w:sz w:val="22"/>
          <w:szCs w:val="28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left="0"/>
        <w:jc w:val="left"/>
        <w:textAlignment w:val="auto"/>
        <w:rPr>
          <w:rFonts w:hint="default" w:ascii="Times New Roman" w:hAnsi="Times New Roman" w:cs="Times New Roman"/>
          <w:sz w:val="22"/>
          <w:szCs w:val="28"/>
          <w:lang w:val="en-US" w:eastAsia="zh-CN"/>
        </w:rPr>
      </w:pPr>
      <w:r>
        <w:rPr>
          <w:rFonts w:hint="eastAsia" w:ascii="Times New Roman" w:hAnsi="Times New Roman" w:cs="Times New Roman"/>
          <w:sz w:val="22"/>
          <w:szCs w:val="22"/>
          <w:lang w:val="en-US" w:eastAsia="zh-CN"/>
        </w:rPr>
        <w:t>变式2、过双曲线</w:t>
      </w:r>
      <w:r>
        <w:rPr>
          <w:rFonts w:hint="eastAsia" w:ascii="Times New Roman" w:hAnsi="Times New Roman" w:cs="Times New Roman"/>
          <w:position w:val="-24"/>
          <w:sz w:val="22"/>
          <w:szCs w:val="22"/>
          <w:lang w:val="en-US" w:eastAsia="zh-CN"/>
        </w:rPr>
        <w:object>
          <v:shape id="_x0000_i1040" o:spt="75" type="#_x0000_t75" style="height:33pt;width:118pt;" o:ole="t" filled="f" o:preferrelative="t" stroked="f" coordsize="21600,21600">
            <v:path/>
            <v:fill on="f" focussize="0,0"/>
            <v:stroke on="f"/>
            <v:imagedata r:id="rId28" o:title=""/>
            <o:lock v:ext="edit" aspectratio="t"/>
            <w10:wrap type="none"/>
            <w10:anchorlock/>
          </v:shape>
          <o:OLEObject Type="Embed" ProgID="Equation.KSEE3" ShapeID="_x0000_i1040" DrawAspect="Content" ObjectID="_1468075740" r:id="rId34">
            <o:LockedField>false</o:LockedField>
          </o:OLEObject>
        </w:object>
      </w:r>
      <w:r>
        <w:rPr>
          <w:rFonts w:hint="eastAsia" w:ascii="Times New Roman" w:hAnsi="Times New Roman" w:cs="Times New Roman"/>
          <w:sz w:val="22"/>
          <w:szCs w:val="22"/>
          <w:lang w:val="en-US" w:eastAsia="zh-CN"/>
        </w:rPr>
        <w:t>的右焦点F作一条渐近线的垂线，垂足为Q,与双曲线的另一条渐近线交于P点，若</w:t>
      </w:r>
      <w:r>
        <w:rPr>
          <w:rFonts w:hint="eastAsia" w:ascii="Times New Roman" w:hAnsi="Times New Roman" w:cs="Times New Roman"/>
          <w:position w:val="-14"/>
          <w:sz w:val="22"/>
          <w:szCs w:val="22"/>
          <w:lang w:val="en-US" w:eastAsia="zh-CN"/>
        </w:rPr>
        <w:object>
          <v:shape id="_x0000_i1041" o:spt="75" type="#_x0000_t75" style="height:19pt;width:78.95pt;" o:ole="t" filled="f" o:preferrelative="t" stroked="f" coordsize="21600,21600">
            <v:path/>
            <v:fill on="f" focussize="0,0"/>
            <v:stroke on="f"/>
            <v:imagedata r:id="rId36" o:title=""/>
            <o:lock v:ext="edit" aspectratio="t"/>
            <w10:wrap type="none"/>
            <w10:anchorlock/>
          </v:shape>
          <o:OLEObject Type="Embed" ProgID="Equation.KSEE3" ShapeID="_x0000_i1041" DrawAspect="Content" ObjectID="_1468075741" r:id="rId35">
            <o:LockedField>false</o:LockedField>
          </o:OLEObject>
        </w:object>
      </w:r>
      <w:r>
        <w:rPr>
          <w:rFonts w:hint="eastAsia" w:ascii="Times New Roman" w:hAnsi="Times New Roman" w:cs="Times New Roman"/>
          <w:sz w:val="22"/>
          <w:szCs w:val="22"/>
          <w:lang w:val="en-US" w:eastAsia="zh-CN"/>
        </w:rPr>
        <w:t>,该双曲线的离心率为_________.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left="0"/>
        <w:jc w:val="left"/>
        <w:textAlignment w:val="auto"/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>一般结论：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left="0"/>
        <w:jc w:val="left"/>
        <w:textAlignment w:val="auto"/>
        <w:rPr>
          <w:rFonts w:hint="default" w:ascii="Times New Roman" w:hAnsi="Times New Roman" w:eastAsia="宋体" w:cs="Times New Roman"/>
          <w:sz w:val="22"/>
          <w:szCs w:val="22"/>
          <w:lang w:val="en-US" w:eastAsia="zh-CN"/>
        </w:rPr>
      </w:pPr>
      <w:r>
        <w:rPr>
          <w:rFonts w:hint="eastAsia" w:ascii="Times New Roman" w:hAnsi="Times New Roman" w:cs="Times New Roman"/>
          <w:sz w:val="22"/>
          <w:szCs w:val="22"/>
          <w:lang w:val="en-US" w:eastAsia="zh-CN"/>
        </w:rPr>
        <w:t>问题三、过双曲线</w:t>
      </w:r>
      <w:r>
        <w:rPr>
          <w:rFonts w:hint="eastAsia" w:ascii="Times New Roman" w:hAnsi="Times New Roman" w:cs="Times New Roman"/>
          <w:position w:val="-24"/>
          <w:sz w:val="22"/>
          <w:szCs w:val="22"/>
          <w:lang w:val="en-US" w:eastAsia="zh-CN"/>
        </w:rPr>
        <w:object>
          <v:shape id="_x0000_i1042" o:spt="75" type="#_x0000_t75" style="height:33pt;width:118pt;" o:ole="t" filled="f" o:preferrelative="t" stroked="f" coordsize="21600,21600">
            <v:path/>
            <v:fill on="f" focussize="0,0"/>
            <v:stroke on="f"/>
            <v:imagedata r:id="rId28" o:title=""/>
            <o:lock v:ext="edit" aspectratio="t"/>
            <w10:wrap type="none"/>
            <w10:anchorlock/>
          </v:shape>
          <o:OLEObject Type="Embed" ProgID="Equation.KSEE3" ShapeID="_x0000_i1042" DrawAspect="Content" ObjectID="_1468075742" r:id="rId37">
            <o:LockedField>false</o:LockedField>
          </o:OLEObject>
        </w:object>
      </w:r>
      <w:r>
        <w:rPr>
          <w:rFonts w:hint="eastAsia" w:ascii="Times New Roman" w:hAnsi="Times New Roman" w:cs="Times New Roman"/>
          <w:sz w:val="22"/>
          <w:szCs w:val="22"/>
          <w:lang w:val="en-US" w:eastAsia="zh-CN"/>
        </w:rPr>
        <w:t>的右焦点F作一条渐近线的垂线，垂足为Q,与双曲线的另一条渐近线交于P点，若</w:t>
      </w:r>
      <w:r>
        <w:rPr>
          <w:rFonts w:hint="eastAsia" w:ascii="Times New Roman" w:hAnsi="Times New Roman" w:cs="Times New Roman"/>
          <w:position w:val="-10"/>
          <w:sz w:val="22"/>
          <w:szCs w:val="22"/>
          <w:lang w:val="en-US" w:eastAsia="zh-CN"/>
        </w:rPr>
        <w:object>
          <v:shape id="_x0000_i1043" o:spt="75" type="#_x0000_t75" style="height:20pt;width:87pt;" o:ole="t" filled="f" o:preferrelative="t" stroked="f" coordsize="21600,21600">
            <v:path/>
            <v:fill on="f" focussize="0,0"/>
            <v:stroke on="f"/>
            <v:imagedata r:id="rId39" o:title=""/>
            <o:lock v:ext="edit" aspectratio="t"/>
            <w10:wrap type="none"/>
            <w10:anchorlock/>
          </v:shape>
          <o:OLEObject Type="Embed" ProgID="Equation.KSEE3" ShapeID="_x0000_i1043" DrawAspect="Content" ObjectID="_1468075743" r:id="rId38">
            <o:LockedField>false</o:LockedField>
          </o:OLEObject>
        </w:object>
      </w:r>
      <w:r>
        <w:rPr>
          <w:rFonts w:hint="eastAsia" w:ascii="Times New Roman" w:hAnsi="Times New Roman" w:cs="Times New Roman"/>
          <w:sz w:val="22"/>
          <w:szCs w:val="22"/>
          <w:lang w:val="en-US" w:eastAsia="zh-CN"/>
        </w:rPr>
        <w:t>,该双曲线的离心率_________.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textAlignment w:val="auto"/>
        <w:rPr>
          <w:rFonts w:hint="default" w:ascii="Times New Roman" w:hAnsi="Times New Roman" w:cs="Times New Roman"/>
          <w:sz w:val="22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textAlignment w:val="auto"/>
        <w:rPr>
          <w:rFonts w:hint="eastAsia" w:ascii="Times New Roman" w:hAnsi="Times New Roman" w:cs="Times New Roman"/>
          <w:sz w:val="22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textAlignment w:val="auto"/>
        <w:rPr>
          <w:rFonts w:hint="eastAsia" w:ascii="Times New Roman" w:hAnsi="Times New Roman" w:cs="Times New Roman"/>
          <w:sz w:val="22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textAlignment w:val="auto"/>
        <w:rPr>
          <w:rFonts w:hint="eastAsia" w:ascii="Times New Roman" w:hAnsi="Times New Roman" w:cs="Times New Roman"/>
          <w:sz w:val="22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textAlignment w:val="auto"/>
        <w:rPr>
          <w:rFonts w:hint="eastAsia" w:ascii="Times New Roman" w:hAnsi="Times New Roman" w:cs="Times New Roman"/>
          <w:sz w:val="22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textAlignment w:val="auto"/>
        <w:rPr>
          <w:rFonts w:hint="eastAsia" w:ascii="Times New Roman" w:hAnsi="Times New Roman" w:cs="Times New Roman"/>
          <w:sz w:val="22"/>
          <w:szCs w:val="28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left="0"/>
        <w:jc w:val="left"/>
        <w:textAlignment w:val="auto"/>
        <w:rPr>
          <w:rFonts w:hint="default" w:ascii="Times New Roman" w:hAnsi="Times New Roman" w:eastAsia="宋体" w:cs="Times New Roman"/>
          <w:sz w:val="22"/>
          <w:szCs w:val="22"/>
          <w:lang w:val="en-US" w:eastAsia="zh-CN"/>
        </w:rPr>
      </w:pPr>
      <w:r>
        <w:rPr>
          <w:rFonts w:hint="eastAsia" w:ascii="Times New Roman" w:hAnsi="Times New Roman" w:cs="Times New Roman"/>
          <w:sz w:val="22"/>
          <w:szCs w:val="22"/>
          <w:lang w:val="en-US" w:eastAsia="zh-CN"/>
        </w:rPr>
        <w:t>问题四、过双曲线</w:t>
      </w:r>
      <w:r>
        <w:rPr>
          <w:rFonts w:hint="eastAsia" w:ascii="Times New Roman" w:hAnsi="Times New Roman" w:cs="Times New Roman"/>
          <w:position w:val="-24"/>
          <w:sz w:val="22"/>
          <w:szCs w:val="22"/>
          <w:lang w:val="en-US" w:eastAsia="zh-CN"/>
        </w:rPr>
        <w:object>
          <v:shape id="_x0000_i1044" o:spt="75" type="#_x0000_t75" style="height:33pt;width:118pt;" o:ole="t" filled="f" o:preferrelative="t" stroked="f" coordsize="21600,21600">
            <v:path/>
            <v:fill on="f" focussize="0,0"/>
            <v:stroke on="f"/>
            <v:imagedata r:id="rId28" o:title=""/>
            <o:lock v:ext="edit" aspectratio="t"/>
            <w10:wrap type="none"/>
            <w10:anchorlock/>
          </v:shape>
          <o:OLEObject Type="Embed" ProgID="Equation.KSEE3" ShapeID="_x0000_i1044" DrawAspect="Content" ObjectID="_1468075744" r:id="rId40">
            <o:LockedField>false</o:LockedField>
          </o:OLEObject>
        </w:object>
      </w:r>
      <w:r>
        <w:rPr>
          <w:rFonts w:hint="eastAsia" w:ascii="Times New Roman" w:hAnsi="Times New Roman" w:cs="Times New Roman"/>
          <w:sz w:val="22"/>
          <w:szCs w:val="22"/>
          <w:lang w:val="en-US" w:eastAsia="zh-CN"/>
        </w:rPr>
        <w:t>的右焦点F作一条渐近线的垂线，垂足为Q,与双曲线的另一条渐近线交于P点，若</w:t>
      </w:r>
      <w:r>
        <w:rPr>
          <w:rFonts w:hint="eastAsia" w:ascii="Times New Roman" w:hAnsi="Times New Roman" w:cs="Times New Roman"/>
          <w:position w:val="-10"/>
          <w:sz w:val="22"/>
          <w:szCs w:val="22"/>
          <w:lang w:val="en-US" w:eastAsia="zh-CN"/>
        </w:rPr>
        <w:object>
          <v:shape id="_x0000_i1045" o:spt="75" type="#_x0000_t75" style="height:20pt;width:103.95pt;" o:ole="t" filled="f" o:preferrelative="t" stroked="f" coordsize="21600,21600">
            <v:path/>
            <v:fill on="f" focussize="0,0"/>
            <v:stroke on="f"/>
            <v:imagedata r:id="rId42" o:title=""/>
            <o:lock v:ext="edit" aspectratio="t"/>
            <w10:wrap type="none"/>
            <w10:anchorlock/>
          </v:shape>
          <o:OLEObject Type="Embed" ProgID="Equation.KSEE3" ShapeID="_x0000_i1045" DrawAspect="Content" ObjectID="_1468075745" r:id="rId41">
            <o:LockedField>false</o:LockedField>
          </o:OLEObject>
        </w:object>
      </w:r>
      <w:r>
        <w:rPr>
          <w:rFonts w:hint="eastAsia" w:ascii="Times New Roman" w:hAnsi="Times New Roman" w:cs="Times New Roman"/>
          <w:sz w:val="22"/>
          <w:szCs w:val="22"/>
          <w:lang w:val="en-US" w:eastAsia="zh-CN"/>
        </w:rPr>
        <w:t>,该双曲线的离心率______.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textAlignment w:val="auto"/>
        <w:rPr>
          <w:rFonts w:hint="eastAsia" w:ascii="Times New Roman" w:hAnsi="Times New Roman" w:cs="Times New Roman"/>
          <w:b/>
          <w:bCs/>
          <w:sz w:val="24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textAlignment w:val="auto"/>
        <w:rPr>
          <w:rFonts w:hint="eastAsia" w:ascii="Times New Roman" w:hAnsi="Times New Roman" w:cs="Times New Roman"/>
          <w:b/>
          <w:bCs/>
          <w:sz w:val="24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textAlignment w:val="auto"/>
        <w:rPr>
          <w:rFonts w:hint="eastAsia" w:ascii="Times New Roman" w:hAnsi="Times New Roman" w:cs="Times New Roman"/>
          <w:b/>
          <w:bCs/>
          <w:sz w:val="24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textAlignment w:val="auto"/>
        <w:rPr>
          <w:rFonts w:hint="default" w:ascii="Times New Roman" w:hAnsi="Times New Roman" w:cs="Times New Roman"/>
          <w:b/>
          <w:bCs/>
          <w:sz w:val="24"/>
          <w:szCs w:val="32"/>
          <w:lang w:val="en-US" w:eastAsia="zh-CN"/>
        </w:rPr>
      </w:pP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952500</wp:posOffset>
            </wp:positionH>
            <wp:positionV relativeFrom="paragraph">
              <wp:posOffset>5080</wp:posOffset>
            </wp:positionV>
            <wp:extent cx="4009390" cy="2228850"/>
            <wp:effectExtent l="0" t="0" r="10160" b="0"/>
            <wp:wrapSquare wrapText="bothSides"/>
            <wp:docPr id="5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8"/>
                    <pic:cNvPicPr>
                      <a:picLocks noChangeAspect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4009390" cy="222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cs="Times New Roman"/>
          <w:b/>
          <w:bCs/>
          <w:sz w:val="24"/>
          <w:szCs w:val="32"/>
          <w:lang w:val="en-US" w:eastAsia="zh-CN"/>
        </w:rPr>
        <w:t>解题思路：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textAlignment w:val="auto"/>
        <w:rPr>
          <w:rFonts w:hint="default" w:ascii="Times New Roman" w:hAnsi="Times New Roman" w:cs="Times New Roman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textAlignment w:val="auto"/>
        <w:rPr>
          <w:rFonts w:hint="default" w:ascii="Times New Roman" w:hAnsi="Times New Roman" w:cs="Times New Roman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textAlignment w:val="auto"/>
        <w:rPr>
          <w:rFonts w:hint="default" w:ascii="Times New Roman" w:hAnsi="Times New Roman" w:cs="Times New Roman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textAlignment w:val="auto"/>
        <w:rPr>
          <w:rFonts w:hint="default" w:ascii="Times New Roman" w:hAnsi="Times New Roman" w:cs="Times New Roman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textAlignment w:val="auto"/>
        <w:rPr>
          <w:rFonts w:hint="default" w:ascii="Times New Roman" w:hAnsi="Times New Roman" w:cs="Times New Roman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textAlignment w:val="auto"/>
        <w:rPr>
          <w:rFonts w:hint="default" w:ascii="Times New Roman" w:hAnsi="Times New Roman" w:cs="Times New Roman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textAlignment w:val="auto"/>
        <w:rPr>
          <w:rFonts w:hint="default" w:ascii="Times New Roman" w:hAnsi="Times New Roman" w:cs="Times New Roman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textAlignment w:val="auto"/>
        <w:rPr>
          <w:rFonts w:hint="default" w:ascii="Times New Roman" w:hAnsi="Times New Roman" w:cs="Times New Roman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textAlignment w:val="auto"/>
        <w:rPr>
          <w:rFonts w:hint="default" w:ascii="Times New Roman" w:hAnsi="Times New Roman" w:cs="Times New Roman"/>
          <w:lang w:val="en-US" w:eastAsia="zh-CN"/>
        </w:rPr>
      </w:pPr>
    </w:p>
    <w:p/>
    <w:p/>
    <w:p/>
    <w:p/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textAlignment w:val="auto"/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【</w:t>
      </w:r>
      <w:r>
        <w:rPr>
          <w:rFonts w:hint="eastAsia"/>
          <w:lang w:val="en-US" w:eastAsia="zh-CN"/>
        </w:rPr>
        <w:t>设计意图</w:t>
      </w:r>
      <w:r>
        <w:rPr>
          <w:rFonts w:hint="eastAsia"/>
          <w:lang w:eastAsia="zh-CN"/>
        </w:rPr>
        <w:t>】</w:t>
      </w:r>
      <w:r>
        <w:rPr>
          <w:rFonts w:hint="eastAsia"/>
          <w:lang w:val="en-US" w:eastAsia="zh-CN"/>
        </w:rPr>
        <w:t>通过变式，让学生加深影响，同时，要指出，问题三有方向，变式三没有方向，暗示两种不同情况，通过对两种情况的研究，就很容易得到后面的两种一般结论。最后以点带面，希望得到解析几何的一般思路。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通过这一节课，希望让学生重视渐近线的几何性质，多利用图形（特别是角）来解决问题。同时，角也是解决该类问题的常规解法，在平时的学习中，这也是学生忽略的一点，希望能够引起学生的重视。另外，近年来，高考的题量也越来越大，在考场上需要既能节约时间，又能准确地做出答案，所以，几何法就是最优选择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textAlignment w:val="auto"/>
        <w:rPr>
          <w:rFonts w:hint="default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课后反馈：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left="0"/>
        <w:textAlignment w:val="auto"/>
        <w:rPr>
          <w:rFonts w:hint="eastAsia" w:ascii="Times New Roman" w:hAnsi="Times New Roman" w:cs="Times New Roman"/>
          <w:kern w:val="0"/>
          <w:szCs w:val="21"/>
          <w:lang w:val="en-US" w:eastAsia="zh-CN"/>
        </w:rPr>
      </w:pPr>
      <w:r>
        <w:rPr>
          <w:rFonts w:hint="eastAsia" w:ascii="Times New Roman" w:hAnsi="Times New Roman" w:cs="Times New Roman"/>
          <w:kern w:val="0"/>
          <w:szCs w:val="21"/>
          <w:lang w:val="en-US" w:eastAsia="zh-CN"/>
        </w:rPr>
        <w:t>已知双曲线</w:t>
      </w:r>
      <w:r>
        <w:rPr>
          <w:rFonts w:hint="eastAsia" w:ascii="Times New Roman" w:hAnsi="Times New Roman" w:cs="Times New Roman"/>
          <w:kern w:val="0"/>
          <w:position w:val="-24"/>
          <w:szCs w:val="21"/>
          <w:lang w:val="en-US" w:eastAsia="zh-CN"/>
        </w:rPr>
        <w:object>
          <v:shape id="_x0000_i1046" o:spt="75" type="#_x0000_t75" style="height:33pt;width:100pt;" o:ole="t" filled="f" o:preferrelative="t" stroked="f" coordsize="21600,21600">
            <v:path/>
            <v:fill on="f" focussize="0,0"/>
            <v:stroke on="f"/>
            <v:imagedata r:id="rId45" o:title=""/>
            <o:lock v:ext="edit" aspectratio="t"/>
            <w10:wrap type="none"/>
            <w10:anchorlock/>
          </v:shape>
          <o:OLEObject Type="Embed" ProgID="Equation.KSEE3" ShapeID="_x0000_i1046" DrawAspect="Content" ObjectID="_1468075746" r:id="rId44">
            <o:LockedField>false</o:LockedField>
          </o:OLEObject>
        </w:object>
      </w:r>
      <w:r>
        <w:rPr>
          <w:rFonts w:hint="eastAsia" w:ascii="Times New Roman" w:hAnsi="Times New Roman" w:cs="Times New Roman"/>
          <w:kern w:val="0"/>
          <w:szCs w:val="21"/>
          <w:lang w:val="en-US" w:eastAsia="zh-CN"/>
        </w:rPr>
        <w:t>的两条渐近线夹角为</w:t>
      </w:r>
      <w:r>
        <w:rPr>
          <w:rFonts w:hint="eastAsia" w:ascii="Times New Roman" w:hAnsi="Times New Roman" w:cs="Times New Roman"/>
          <w:kern w:val="0"/>
          <w:position w:val="-24"/>
          <w:szCs w:val="21"/>
          <w:lang w:val="en-US" w:eastAsia="zh-CN"/>
        </w:rPr>
        <w:object>
          <v:shape id="_x0000_i1047" o:spt="75" type="#_x0000_t75" style="height:31pt;width:13pt;" o:ole="t" filled="f" o:preferrelative="t" stroked="f" coordsize="21600,21600">
            <v:path/>
            <v:fill on="f" focussize="0,0"/>
            <v:stroke on="f"/>
            <v:imagedata r:id="rId47" o:title=""/>
            <o:lock v:ext="edit" aspectratio="t"/>
            <w10:wrap type="none"/>
            <w10:anchorlock/>
          </v:shape>
          <o:OLEObject Type="Embed" ProgID="Equation.KSEE3" ShapeID="_x0000_i1047" DrawAspect="Content" ObjectID="_1468075747" r:id="rId46">
            <o:LockedField>false</o:LockedField>
          </o:OLEObject>
        </w:object>
      </w:r>
      <w:r>
        <w:rPr>
          <w:rFonts w:hint="eastAsia" w:ascii="Times New Roman" w:hAnsi="Times New Roman" w:cs="Times New Roman"/>
          <w:kern w:val="0"/>
          <w:szCs w:val="21"/>
          <w:lang w:val="en-US" w:eastAsia="zh-CN"/>
        </w:rPr>
        <w:t>，则双曲线的离心率为（    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left="0"/>
        <w:textAlignment w:val="auto"/>
        <w:rPr>
          <w:rFonts w:hint="default" w:ascii="Times New Roman" w:hAnsi="Times New Roman" w:cs="Times New Roman"/>
          <w:kern w:val="0"/>
          <w:szCs w:val="21"/>
          <w:lang w:val="en-US" w:eastAsia="zh-CN"/>
        </w:rPr>
      </w:pPr>
      <w:r>
        <w:rPr>
          <w:rFonts w:hint="eastAsia" w:ascii="Times New Roman" w:hAnsi="Times New Roman" w:cs="Times New Roman"/>
          <w:kern w:val="0"/>
          <w:szCs w:val="21"/>
          <w:lang w:val="en-US" w:eastAsia="zh-CN"/>
        </w:rPr>
        <w:t xml:space="preserve"> </w:t>
      </w:r>
      <w:r>
        <w:rPr>
          <w:rFonts w:hint="default" w:ascii="Times New Roman" w:hAnsi="Times New Roman" w:eastAsia="Times New Roman" w:cs="Times New Roman"/>
          <w:kern w:val="0"/>
          <w:szCs w:val="21"/>
        </w:rPr>
        <w:t>A.</w:t>
      </w:r>
      <w:r>
        <w:rPr>
          <w:rFonts w:hint="default" w:ascii="Times New Roman" w:hAnsi="Times New Roman" w:eastAsia="Times New Roman" w:cs="Times New Roman"/>
          <w:kern w:val="0"/>
          <w:position w:val="-8"/>
          <w:szCs w:val="21"/>
        </w:rPr>
        <w:object>
          <v:shape id="_x0000_i1048" o:spt="75" type="#_x0000_t75" style="height:18pt;width:18pt;" o:ole="t" filled="f" o:preferrelative="t" stroked="f" coordsize="21600,21600">
            <v:path/>
            <v:fill on="f" focussize="0,0"/>
            <v:stroke on="f"/>
            <v:imagedata r:id="rId49" o:title=""/>
            <o:lock v:ext="edit" aspectratio="t"/>
            <w10:wrap type="none"/>
            <w10:anchorlock/>
          </v:shape>
          <o:OLEObject Type="Embed" ProgID="Equation.KSEE3" ShapeID="_x0000_i1048" DrawAspect="Content" ObjectID="_1468075748" r:id="rId48">
            <o:LockedField>false</o:LockedField>
          </o:OLEObject>
        </w:object>
      </w:r>
      <w:r>
        <w:rPr>
          <w:rFonts w:hint="default" w:ascii="Times New Roman" w:hAnsi="Times New Roman" w:eastAsia="Times New Roman" w:cs="Times New Roman"/>
          <w:kern w:val="0"/>
          <w:szCs w:val="21"/>
        </w:rPr>
        <w:t xml:space="preserve"> </w:t>
      </w:r>
      <w:r>
        <w:rPr>
          <w:rFonts w:hint="default" w:ascii="Times New Roman" w:hAnsi="Times New Roman" w:eastAsia="宋体" w:cs="Times New Roman"/>
          <w:kern w:val="0"/>
          <w:sz w:val="21"/>
          <w:szCs w:val="21"/>
        </w:rPr>
        <w:tab/>
      </w:r>
      <w:r>
        <w:rPr>
          <w:rFonts w:hint="eastAsia" w:ascii="Times New Roman" w:hAnsi="Times New Roman" w:cs="Times New Roman"/>
          <w:kern w:val="0"/>
          <w:sz w:val="21"/>
          <w:szCs w:val="21"/>
          <w:lang w:val="en-US" w:eastAsia="zh-CN"/>
        </w:rPr>
        <w:t xml:space="preserve">         </w:t>
      </w:r>
      <w:r>
        <w:rPr>
          <w:rFonts w:hint="default" w:ascii="Times New Roman" w:hAnsi="Times New Roman" w:eastAsia="Times New Roman" w:cs="Times New Roman"/>
          <w:kern w:val="0"/>
          <w:szCs w:val="21"/>
        </w:rPr>
        <w:t xml:space="preserve">B. </w:t>
      </w:r>
      <w:r>
        <w:rPr>
          <w:rFonts w:hint="default" w:ascii="Times New Roman" w:hAnsi="Times New Roman" w:eastAsia="Times New Roman" w:cs="Times New Roman"/>
          <w:kern w:val="0"/>
          <w:position w:val="-24"/>
          <w:szCs w:val="21"/>
        </w:rPr>
        <w:object>
          <v:shape id="_x0000_i1049" o:spt="75" type="#_x0000_t75" style="height:34pt;width:27pt;" o:ole="t" filled="f" o:preferrelative="t" stroked="f" coordsize="21600,21600">
            <v:path/>
            <v:fill on="f" focussize="0,0"/>
            <v:stroke on="f"/>
            <v:imagedata r:id="rId51" o:title=""/>
            <o:lock v:ext="edit" aspectratio="t"/>
            <w10:wrap type="none"/>
            <w10:anchorlock/>
          </v:shape>
          <o:OLEObject Type="Embed" ProgID="Equation.KSEE3" ShapeID="_x0000_i1049" DrawAspect="Content" ObjectID="_1468075749" r:id="rId50">
            <o:LockedField>false</o:LockedField>
          </o:OLEObject>
        </w:object>
      </w:r>
      <w:r>
        <w:rPr>
          <w:rFonts w:hint="eastAsia" w:ascii="Times New Roman" w:hAnsi="Times New Roman" w:cs="Times New Roman"/>
          <w:kern w:val="0"/>
          <w:szCs w:val="21"/>
          <w:lang w:val="en-US" w:eastAsia="zh-CN"/>
        </w:rPr>
        <w:t xml:space="preserve">      </w:t>
      </w:r>
      <w:r>
        <w:rPr>
          <w:rFonts w:hint="default" w:ascii="Times New Roman" w:hAnsi="Times New Roman" w:eastAsia="宋体" w:cs="Times New Roman"/>
          <w:kern w:val="0"/>
          <w:sz w:val="21"/>
          <w:szCs w:val="21"/>
        </w:rPr>
        <w:tab/>
      </w:r>
      <w:r>
        <w:rPr>
          <w:rFonts w:hint="eastAsia" w:ascii="Times New Roman" w:hAnsi="Times New Roman" w:cs="Times New Roman"/>
          <w:kern w:val="0"/>
          <w:sz w:val="21"/>
          <w:szCs w:val="21"/>
          <w:lang w:val="en-US" w:eastAsia="zh-CN"/>
        </w:rPr>
        <w:t xml:space="preserve">     </w:t>
      </w:r>
      <w:r>
        <w:rPr>
          <w:rFonts w:hint="default" w:ascii="Times New Roman" w:hAnsi="Times New Roman" w:eastAsia="Times New Roman" w:cs="Times New Roman"/>
          <w:kern w:val="0"/>
          <w:szCs w:val="21"/>
        </w:rPr>
        <w:t>C.</w:t>
      </w:r>
      <w:r>
        <w:rPr>
          <w:rFonts w:hint="default" w:ascii="Times New Roman" w:hAnsi="Times New Roman" w:eastAsia="Times New Roman" w:cs="Times New Roman"/>
          <w:kern w:val="0"/>
          <w:position w:val="-24"/>
          <w:szCs w:val="21"/>
        </w:rPr>
        <w:object>
          <v:shape id="_x0000_i1050" o:spt="75" type="#_x0000_t75" style="height:34pt;width:26pt;" o:ole="t" filled="f" o:preferrelative="t" stroked="f" coordsize="21600,21600">
            <v:path/>
            <v:fill on="f" focussize="0,0"/>
            <v:stroke on="f"/>
            <v:imagedata r:id="rId53" o:title=""/>
            <o:lock v:ext="edit" aspectratio="t"/>
            <w10:wrap type="none"/>
            <w10:anchorlock/>
          </v:shape>
          <o:OLEObject Type="Embed" ProgID="Equation.KSEE3" ShapeID="_x0000_i1050" DrawAspect="Content" ObjectID="_1468075750" r:id="rId52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kern w:val="0"/>
          <w:sz w:val="21"/>
          <w:szCs w:val="21"/>
        </w:rPr>
        <w:tab/>
      </w:r>
      <w:r>
        <w:rPr>
          <w:rFonts w:hint="eastAsia" w:ascii="Times New Roman" w:hAnsi="Times New Roman" w:cs="Times New Roman"/>
          <w:kern w:val="0"/>
          <w:sz w:val="21"/>
          <w:szCs w:val="21"/>
          <w:lang w:val="en-US" w:eastAsia="zh-CN"/>
        </w:rPr>
        <w:t xml:space="preserve">            </w:t>
      </w:r>
      <w:r>
        <w:rPr>
          <w:rFonts w:hint="default" w:ascii="Times New Roman" w:hAnsi="Times New Roman" w:eastAsia="Times New Roman" w:cs="Times New Roman"/>
          <w:kern w:val="0"/>
          <w:szCs w:val="21"/>
        </w:rPr>
        <w:t xml:space="preserve">D. </w:t>
      </w:r>
      <w:r>
        <w:rPr>
          <w:rFonts w:hint="default" w:ascii="Times New Roman" w:hAnsi="Times New Roman" w:eastAsia="Times New Roman" w:cs="Times New Roman"/>
          <w:kern w:val="0"/>
          <w:position w:val="-4"/>
          <w:szCs w:val="21"/>
        </w:rPr>
        <w:object>
          <v:shape id="_x0000_i1051" o:spt="75" type="#_x0000_t75" style="height:13pt;width:10pt;" o:ole="t" filled="f" o:preferrelative="t" stroked="f" coordsize="21600,21600">
            <v:path/>
            <v:fill on="f" focussize="0,0"/>
            <v:stroke on="f"/>
            <v:imagedata r:id="rId55" o:title=""/>
            <o:lock v:ext="edit" aspectratio="t"/>
            <w10:wrap type="none"/>
            <w10:anchorlock/>
          </v:shape>
          <o:OLEObject Type="Embed" ProgID="Equation.KSEE3" ShapeID="_x0000_i1051" DrawAspect="Content" ObjectID="_1468075751" r:id="rId54">
            <o:LockedField>false</o:LockedField>
          </o:OLEObject>
        </w:objec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left="0"/>
        <w:textAlignment w:val="auto"/>
        <w:rPr>
          <w:rFonts w:hint="eastAsia" w:ascii="Times New Roman" w:hAnsi="Times New Roman" w:cs="Times New Roman"/>
          <w:kern w:val="0"/>
          <w:szCs w:val="21"/>
          <w:lang w:val="en-US" w:eastAsia="zh-CN"/>
        </w:rPr>
      </w:pPr>
      <w:bookmarkStart w:id="0" w:name="37453405-0b95-4c84-85b2-6f0a056006df"/>
      <w:r>
        <w:rPr>
          <w:rFonts w:hint="eastAsia" w:ascii="Times New Roman" w:hAnsi="Times New Roman" w:cs="Times New Roman"/>
          <w:kern w:val="0"/>
          <w:szCs w:val="21"/>
          <w:lang w:val="en-US" w:eastAsia="zh-CN"/>
        </w:rPr>
        <w:t>2</w:t>
      </w:r>
      <w:r>
        <w:rPr>
          <w:rFonts w:hint="default" w:ascii="Times New Roman" w:hAnsi="Times New Roman" w:eastAsia="宋体" w:cs="Times New Roman"/>
          <w:kern w:val="0"/>
          <w:szCs w:val="21"/>
          <w:lang w:val="en-US" w:eastAsia="zh-CN"/>
        </w:rPr>
        <w:t>.</w:t>
      </w:r>
      <w:r>
        <w:rPr>
          <w:rFonts w:hint="default" w:ascii="Times New Roman" w:hAnsi="Times New Roman" w:eastAsia="宋体" w:cs="Times New Roman"/>
          <w:kern w:val="0"/>
          <w:szCs w:val="21"/>
        </w:rPr>
        <w:t>设</w:t>
      </w:r>
      <w:r>
        <w:rPr>
          <w:rFonts w:hint="eastAsia" w:ascii="Times New Roman" w:hAnsi="Times New Roman" w:cs="Times New Roman"/>
          <w:kern w:val="0"/>
          <w:szCs w:val="21"/>
          <w:lang w:val="en-US" w:eastAsia="zh-CN"/>
        </w:rPr>
        <w:t>F</w:t>
      </w:r>
      <w:r>
        <w:rPr>
          <w:rFonts w:hint="eastAsia" w:ascii="Times New Roman" w:hAnsi="Times New Roman" w:cs="Times New Roman"/>
          <w:kern w:val="0"/>
          <w:szCs w:val="21"/>
          <w:vertAlign w:val="subscript"/>
          <w:lang w:val="en-US" w:eastAsia="zh-CN"/>
        </w:rPr>
        <w:t>2</w:t>
      </w:r>
      <w:r>
        <w:rPr>
          <w:rFonts w:hint="default" w:ascii="Times New Roman" w:hAnsi="Times New Roman" w:eastAsia="宋体" w:cs="Times New Roman"/>
          <w:kern w:val="0"/>
          <w:szCs w:val="21"/>
        </w:rPr>
        <w:t>为双曲线</w:t>
      </w:r>
      <w:r>
        <w:rPr>
          <w:rFonts w:hint="eastAsia" w:ascii="Times New Roman" w:hAnsi="Times New Roman" w:cs="Times New Roman"/>
          <w:kern w:val="0"/>
          <w:szCs w:val="21"/>
          <w:lang w:val="en-US" w:eastAsia="zh-CN"/>
        </w:rPr>
        <w:t>C：</w:t>
      </w:r>
      <w:r>
        <w:rPr>
          <w:rFonts w:hint="default" w:ascii="Times New Roman" w:hAnsi="Times New Roman" w:eastAsia="宋体" w:cs="Times New Roman"/>
          <w:kern w:val="0"/>
          <w:position w:val="-24"/>
          <w:szCs w:val="21"/>
        </w:rPr>
        <w:object>
          <v:shape id="_x0000_i1052" o:spt="75" type="#_x0000_t75" style="height:33pt;width:118pt;" o:ole="t" filled="f" o:preferrelative="t" stroked="f" coordsize="21600,21600">
            <v:path/>
            <v:fill on="f" focussize="0,0"/>
            <v:stroke on="f"/>
            <v:imagedata r:id="rId12" o:title=""/>
            <o:lock v:ext="edit" aspectratio="t"/>
            <w10:wrap type="none"/>
            <w10:anchorlock/>
          </v:shape>
          <o:OLEObject Type="Embed" ProgID="Equation.KSEE3" ShapeID="_x0000_i1052" DrawAspect="Content" ObjectID="_1468075752" r:id="rId56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kern w:val="0"/>
          <w:szCs w:val="21"/>
        </w:rPr>
        <w:t>的右焦点，直线</w:t>
      </w:r>
      <w:r>
        <w:rPr>
          <w:rFonts w:hint="default" w:ascii="Times New Roman" w:hAnsi="Times New Roman" w:eastAsia="宋体" w:cs="Times New Roman"/>
          <w:kern w:val="0"/>
          <w:position w:val="-10"/>
          <w:szCs w:val="21"/>
        </w:rPr>
        <w:object>
          <v:shape id="_x0000_i1053" o:spt="75" type="#_x0000_t75" style="height:16pt;width:77pt;" o:ole="t" filled="f" o:preferrelative="t" stroked="f" coordsize="21600,21600">
            <v:path/>
            <v:fill on="f" focussize="0,0"/>
            <v:stroke on="f"/>
            <v:imagedata r:id="rId58" o:title=""/>
            <o:lock v:ext="edit" aspectratio="t"/>
            <w10:wrap type="none"/>
            <w10:anchorlock/>
          </v:shape>
          <o:OLEObject Type="Embed" ProgID="Equation.KSEE3" ShapeID="_x0000_i1053" DrawAspect="Content" ObjectID="_1468075753" r:id="rId57">
            <o:LockedField>false</o:LockedField>
          </o:OLEObject>
        </w:object>
      </w:r>
      <m:oMath>
        <m:r>
          <m:rPr/>
          <w:rPr>
            <w:rFonts w:hint="default" w:ascii="Cambria Math" w:hAnsi="Cambria Math" w:cs="Times New Roman"/>
          </w:rPr>
          <m:t>(</m:t>
        </m:r>
      </m:oMath>
      <w:r>
        <w:rPr>
          <w:rFonts w:hint="default" w:ascii="Times New Roman" w:hAnsi="Times New Roman" w:eastAsia="宋体" w:cs="Times New Roman"/>
          <w:kern w:val="0"/>
          <w:szCs w:val="21"/>
        </w:rPr>
        <w:t>其中</w:t>
      </w:r>
      <m:oMath>
        <m:r>
          <m:rPr/>
          <w:rPr>
            <w:rFonts w:hint="default" w:ascii="Cambria Math" w:hAnsi="Cambria Math" w:cs="Times New Roman"/>
          </w:rPr>
          <m:t>c</m:t>
        </m:r>
      </m:oMath>
      <w:r>
        <w:rPr>
          <w:rFonts w:hint="default" w:ascii="Times New Roman" w:hAnsi="Times New Roman" w:eastAsia="宋体" w:cs="Times New Roman"/>
          <w:kern w:val="0"/>
          <w:szCs w:val="21"/>
        </w:rPr>
        <w:t>为双曲线</w:t>
      </w:r>
      <m:oMath>
        <m:r>
          <m:rPr/>
          <w:rPr>
            <w:rFonts w:hint="default" w:ascii="Cambria Math" w:hAnsi="Cambria Math" w:cs="Times New Roman"/>
            <w:lang w:val="en-US" w:eastAsia="zh-CN"/>
          </w:rPr>
          <m:t>C</m:t>
        </m:r>
      </m:oMath>
      <w:r>
        <w:rPr>
          <w:rFonts w:hint="default" w:ascii="Times New Roman" w:hAnsi="Times New Roman" w:eastAsia="宋体" w:cs="Times New Roman"/>
          <w:kern w:val="0"/>
          <w:szCs w:val="21"/>
        </w:rPr>
        <w:t>的半焦距与双曲线</w:t>
      </w:r>
      <w:r>
        <w:rPr>
          <w:rFonts w:hint="eastAsia" w:ascii="Times New Roman" w:hAnsi="Times New Roman" w:cs="Times New Roman"/>
          <w:kern w:val="0"/>
          <w:szCs w:val="21"/>
          <w:lang w:val="en-US" w:eastAsia="zh-CN"/>
        </w:rPr>
        <w:t>C</w:t>
      </w:r>
      <w:r>
        <w:rPr>
          <w:rFonts w:hint="default" w:ascii="Times New Roman" w:hAnsi="Times New Roman" w:eastAsia="宋体" w:cs="Times New Roman"/>
          <w:kern w:val="0"/>
          <w:szCs w:val="21"/>
        </w:rPr>
        <w:t>的左、右两支分别交于</w:t>
      </w:r>
      <w:r>
        <w:rPr>
          <w:rFonts w:hint="eastAsia" w:ascii="Times New Roman" w:hAnsi="Times New Roman" w:cs="Times New Roman"/>
          <w:kern w:val="0"/>
          <w:szCs w:val="21"/>
          <w:lang w:val="en-US" w:eastAsia="zh-CN"/>
        </w:rPr>
        <w:t>M，N</w:t>
      </w:r>
      <w:r>
        <w:rPr>
          <w:rFonts w:hint="default" w:ascii="Times New Roman" w:hAnsi="Times New Roman" w:eastAsia="宋体" w:cs="Times New Roman"/>
          <w:kern w:val="0"/>
          <w:szCs w:val="21"/>
        </w:rPr>
        <w:t>两点，若</w:t>
      </w:r>
      <w:r>
        <w:rPr>
          <w:rFonts w:hint="default" w:ascii="Times New Roman" w:hAnsi="Times New Roman" w:eastAsia="宋体" w:cs="Times New Roman"/>
          <w:kern w:val="0"/>
          <w:position w:val="-10"/>
          <w:szCs w:val="21"/>
        </w:rPr>
        <w:object>
          <v:shape id="_x0000_i1054" o:spt="75" type="#_x0000_t75" style="height:20pt;width:110pt;" o:ole="t" filled="f" o:preferrelative="t" stroked="f" coordsize="21600,21600">
            <v:path/>
            <v:fill on="f" focussize="0,0"/>
            <v:stroke on="f"/>
            <v:imagedata r:id="rId60" o:title=""/>
            <o:lock v:ext="edit" aspectratio="t"/>
            <w10:wrap type="none"/>
            <w10:anchorlock/>
          </v:shape>
          <o:OLEObject Type="Embed" ProgID="Equation.KSEE3" ShapeID="_x0000_i1054" DrawAspect="Content" ObjectID="_1468075754" r:id="rId59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kern w:val="0"/>
          <w:szCs w:val="21"/>
        </w:rPr>
        <w:t>，则双曲线</w:t>
      </w:r>
      <w:r>
        <w:rPr>
          <w:rFonts w:hint="eastAsia" w:ascii="Times New Roman" w:hAnsi="Times New Roman" w:cs="Times New Roman"/>
          <w:kern w:val="0"/>
          <w:szCs w:val="21"/>
          <w:lang w:val="en-US" w:eastAsia="zh-CN"/>
        </w:rPr>
        <w:t>C</w:t>
      </w:r>
      <w:r>
        <w:rPr>
          <w:rFonts w:hint="default" w:ascii="Times New Roman" w:hAnsi="Times New Roman" w:eastAsia="宋体" w:cs="Times New Roman"/>
          <w:kern w:val="0"/>
          <w:szCs w:val="21"/>
        </w:rPr>
        <w:t>的离心率是</w:t>
      </w:r>
      <w:r>
        <w:rPr>
          <w:rFonts w:hint="default"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38100" cy="38100"/>
            <wp:effectExtent l="0" t="0" r="0" b="0"/>
            <wp:docPr id="15" name="图片 91" descr="latexIm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91" descr="latexImg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3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Times New Roman" w:cs="Times New Roman"/>
          <w:kern w:val="0"/>
          <w:szCs w:val="21"/>
        </w:rPr>
        <w:t>(    )</w:t>
      </w:r>
      <w:bookmarkEnd w:id="0"/>
      <w:r>
        <w:rPr>
          <w:rFonts w:hint="eastAsia" w:ascii="Times New Roman" w:hAnsi="Times New Roman" w:cs="Times New Roman"/>
          <w:kern w:val="0"/>
          <w:szCs w:val="21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left="0"/>
        <w:textAlignment w:val="auto"/>
        <w:rPr>
          <w:rFonts w:hint="eastAsia" w:ascii="Times New Roman" w:hAnsi="Times New Roman" w:cs="Times New Roman"/>
          <w:kern w:val="0"/>
          <w:szCs w:val="21"/>
          <w:lang w:val="en-US" w:eastAsia="zh-CN"/>
        </w:rPr>
      </w:pPr>
      <w:r>
        <w:rPr>
          <w:rFonts w:hint="eastAsia" w:ascii="Times New Roman" w:hAnsi="Times New Roman" w:cs="Times New Roman"/>
          <w:kern w:val="0"/>
          <w:szCs w:val="21"/>
          <w:lang w:val="en-US" w:eastAsia="zh-CN"/>
        </w:rPr>
        <w:t xml:space="preserve"> </w:t>
      </w:r>
      <w:r>
        <w:rPr>
          <w:rFonts w:hint="default" w:ascii="Times New Roman" w:hAnsi="Times New Roman" w:eastAsia="Times New Roman" w:cs="Times New Roman"/>
          <w:kern w:val="0"/>
          <w:szCs w:val="21"/>
        </w:rPr>
        <w:t>A.</w:t>
      </w:r>
      <w:r>
        <w:rPr>
          <w:rFonts w:hint="default" w:ascii="Times New Roman" w:hAnsi="Times New Roman" w:eastAsia="Times New Roman" w:cs="Times New Roman"/>
          <w:kern w:val="0"/>
          <w:position w:val="-24"/>
          <w:szCs w:val="21"/>
        </w:rPr>
        <w:object>
          <v:shape id="_x0000_i1055" o:spt="75" type="#_x0000_t75" style="height:34pt;width:24.95pt;" o:ole="t" filled="f" o:preferrelative="t" stroked="f" coordsize="21600,21600">
            <v:path/>
            <v:fill on="f" focussize="0,0"/>
            <v:stroke on="f"/>
            <v:imagedata r:id="rId62" o:title=""/>
            <o:lock v:ext="edit" aspectratio="t"/>
            <w10:wrap type="none"/>
            <w10:anchorlock/>
          </v:shape>
          <o:OLEObject Type="Embed" ProgID="Equation.KSEE3" ShapeID="_x0000_i1055" DrawAspect="Content" ObjectID="_1468075755" r:id="rId61">
            <o:LockedField>false</o:LockedField>
          </o:OLEObject>
        </w:object>
      </w:r>
      <w:r>
        <w:rPr>
          <w:rFonts w:hint="default" w:ascii="Times New Roman" w:hAnsi="Times New Roman" w:eastAsia="Times New Roman" w:cs="Times New Roman"/>
          <w:kern w:val="0"/>
          <w:szCs w:val="21"/>
        </w:rPr>
        <w:t xml:space="preserve"> </w:t>
      </w:r>
      <w:r>
        <w:rPr>
          <w:rFonts w:hint="default" w:ascii="Times New Roman" w:hAnsi="Times New Roman" w:eastAsia="宋体" w:cs="Times New Roman"/>
          <w:kern w:val="0"/>
          <w:sz w:val="21"/>
          <w:szCs w:val="21"/>
        </w:rPr>
        <w:tab/>
      </w:r>
      <w:r>
        <w:rPr>
          <w:rFonts w:hint="eastAsia" w:ascii="Times New Roman" w:hAnsi="Times New Roman" w:cs="Times New Roman"/>
          <w:kern w:val="0"/>
          <w:sz w:val="21"/>
          <w:szCs w:val="21"/>
          <w:lang w:val="en-US" w:eastAsia="zh-CN"/>
        </w:rPr>
        <w:t xml:space="preserve">    </w:t>
      </w:r>
      <w:r>
        <w:rPr>
          <w:rFonts w:hint="default" w:ascii="Times New Roman" w:hAnsi="Times New Roman" w:eastAsia="Times New Roman" w:cs="Times New Roman"/>
          <w:kern w:val="0"/>
          <w:szCs w:val="21"/>
        </w:rPr>
        <w:t xml:space="preserve">B. </w:t>
      </w:r>
      <w:r>
        <w:rPr>
          <w:rFonts w:hint="default" w:ascii="Times New Roman" w:hAnsi="Times New Roman" w:eastAsia="Times New Roman" w:cs="Times New Roman"/>
          <w:kern w:val="0"/>
          <w:position w:val="-24"/>
          <w:szCs w:val="21"/>
        </w:rPr>
        <w:object>
          <v:shape id="_x0000_i1056" o:spt="75" type="#_x0000_t75" style="height:34pt;width:20pt;" o:ole="t" filled="f" o:preferrelative="t" stroked="f" coordsize="21600,21600">
            <v:path/>
            <v:fill on="f" focussize="0,0"/>
            <v:stroke on="f"/>
            <v:imagedata r:id="rId64" o:title=""/>
            <o:lock v:ext="edit" aspectratio="t"/>
            <w10:wrap type="none"/>
            <w10:anchorlock/>
          </v:shape>
          <o:OLEObject Type="Embed" ProgID="Equation.KSEE3" ShapeID="_x0000_i1056" DrawAspect="Content" ObjectID="_1468075756" r:id="rId63">
            <o:LockedField>false</o:LockedField>
          </o:OLEObject>
        </w:object>
      </w:r>
      <w:r>
        <w:rPr>
          <w:rFonts w:hint="eastAsia" w:ascii="Times New Roman" w:hAnsi="Times New Roman" w:cs="Times New Roman"/>
          <w:kern w:val="0"/>
          <w:szCs w:val="21"/>
          <w:lang w:val="en-US" w:eastAsia="zh-CN"/>
        </w:rPr>
        <w:t xml:space="preserve">      </w:t>
      </w:r>
      <w:r>
        <w:rPr>
          <w:rFonts w:hint="default" w:ascii="Times New Roman" w:hAnsi="Times New Roman" w:eastAsia="宋体" w:cs="Times New Roman"/>
          <w:kern w:val="0"/>
          <w:sz w:val="21"/>
          <w:szCs w:val="21"/>
        </w:rPr>
        <w:tab/>
      </w:r>
      <w:r>
        <w:rPr>
          <w:rFonts w:hint="default" w:ascii="Times New Roman" w:hAnsi="Times New Roman" w:eastAsia="Times New Roman" w:cs="Times New Roman"/>
          <w:kern w:val="0"/>
          <w:szCs w:val="21"/>
        </w:rPr>
        <w:t>C.</w:t>
      </w:r>
      <w:r>
        <w:rPr>
          <w:rFonts w:hint="default" w:ascii="Times New Roman" w:hAnsi="Times New Roman" w:eastAsia="Times New Roman" w:cs="Times New Roman"/>
          <w:kern w:val="0"/>
          <w:position w:val="-24"/>
          <w:szCs w:val="21"/>
        </w:rPr>
        <w:object>
          <v:shape id="_x0000_i1057" o:spt="75" type="#_x0000_t75" style="height:31pt;width:11pt;" o:ole="t" filled="f" o:preferrelative="t" stroked="f" coordsize="21600,21600">
            <v:path/>
            <v:fill on="f" focussize="0,0"/>
            <v:stroke on="f"/>
            <v:imagedata r:id="rId66" o:title=""/>
            <o:lock v:ext="edit" aspectratio="t"/>
            <w10:wrap type="none"/>
            <w10:anchorlock/>
          </v:shape>
          <o:OLEObject Type="Embed" ProgID="Equation.KSEE3" ShapeID="_x0000_i1057" DrawAspect="Content" ObjectID="_1468075757" r:id="rId65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kern w:val="0"/>
          <w:sz w:val="21"/>
          <w:szCs w:val="21"/>
        </w:rPr>
        <w:tab/>
      </w:r>
      <w:r>
        <w:rPr>
          <w:rFonts w:hint="eastAsia" w:ascii="Times New Roman" w:hAnsi="Times New Roman" w:cs="Times New Roman"/>
          <w:kern w:val="0"/>
          <w:sz w:val="21"/>
          <w:szCs w:val="21"/>
          <w:lang w:val="en-US" w:eastAsia="zh-CN"/>
        </w:rPr>
        <w:t xml:space="preserve">       </w:t>
      </w:r>
      <w:r>
        <w:rPr>
          <w:rFonts w:hint="default" w:ascii="Times New Roman" w:hAnsi="Times New Roman" w:eastAsia="Times New Roman" w:cs="Times New Roman"/>
          <w:kern w:val="0"/>
          <w:szCs w:val="21"/>
        </w:rPr>
        <w:t xml:space="preserve">D. </w:t>
      </w:r>
      <w:r>
        <w:rPr>
          <w:rFonts w:hint="default" w:ascii="Times New Roman" w:hAnsi="Times New Roman" w:eastAsia="Times New Roman" w:cs="Times New Roman"/>
          <w:kern w:val="0"/>
          <w:position w:val="-24"/>
          <w:szCs w:val="21"/>
        </w:rPr>
        <w:object>
          <v:shape id="_x0000_i1058" o:spt="75" type="#_x0000_t75" style="height:34pt;width:20pt;" o:ole="t" filled="f" o:preferrelative="t" stroked="f" coordsize="21600,21600">
            <v:path/>
            <v:fill on="f" focussize="0,0"/>
            <v:stroke on="f"/>
            <v:imagedata r:id="rId68" o:title=""/>
            <o:lock v:ext="edit" aspectratio="t"/>
            <w10:wrap type="none"/>
            <w10:anchorlock/>
          </v:shape>
          <o:OLEObject Type="Embed" ProgID="Equation.KSEE3" ShapeID="_x0000_i1058" DrawAspect="Content" ObjectID="_1468075758" r:id="rId67">
            <o:LockedField>false</o:LockedField>
          </o:OLEObject>
        </w:objec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left="0"/>
        <w:jc w:val="left"/>
        <w:textAlignment w:val="auto"/>
        <w:rPr>
          <w:rFonts w:hint="default" w:ascii="Times New Roman" w:hAnsi="Times New Roman" w:eastAsia="宋体" w:cs="Times New Roman"/>
          <w:kern w:val="0"/>
          <w:sz w:val="21"/>
          <w:szCs w:val="21"/>
        </w:rPr>
      </w:pPr>
      <w:r>
        <w:rPr>
          <w:rFonts w:hint="eastAsia" w:ascii="Times New Roman" w:hAnsi="Times New Roman" w:cs="Times New Roman"/>
          <w:kern w:val="0"/>
          <w:szCs w:val="21"/>
          <w:lang w:val="en-US" w:eastAsia="zh-CN"/>
        </w:rPr>
        <w:t>3</w:t>
      </w:r>
      <w:r>
        <w:rPr>
          <w:rFonts w:hint="default" w:ascii="Times New Roman" w:hAnsi="Times New Roman" w:eastAsia="宋体" w:cs="Times New Roman"/>
          <w:kern w:val="0"/>
          <w:szCs w:val="21"/>
          <w:lang w:val="en-US" w:eastAsia="zh-CN"/>
        </w:rPr>
        <w:t>.</w:t>
      </w:r>
      <w:r>
        <w:rPr>
          <w:rFonts w:hint="default" w:ascii="Times New Roman" w:hAnsi="Times New Roman" w:cs="Times New Roman"/>
          <w:kern w:val="0"/>
          <w:szCs w:val="21"/>
          <w:lang w:val="en-US" w:eastAsia="zh-CN"/>
        </w:rPr>
        <w:t>(多选)</w:t>
      </w:r>
      <w:r>
        <w:rPr>
          <w:rFonts w:hint="default" w:ascii="Times New Roman" w:hAnsi="Times New Roman" w:eastAsia="宋体" w:cs="Times New Roman"/>
          <w:kern w:val="0"/>
          <w:szCs w:val="21"/>
        </w:rPr>
        <w:t>已知</w:t>
      </w:r>
      <m:oMath>
        <m:sSub>
          <m:sSubPr>
            <m:ctrlPr>
              <w:rPr>
                <w:rFonts w:hint="default" w:ascii="Cambria Math" w:hAnsi="Cambria Math" w:cs="Times New Roman"/>
              </w:rPr>
            </m:ctrlPr>
          </m:sSubPr>
          <m:e>
            <m:r>
              <m:rPr/>
              <w:rPr>
                <w:rFonts w:hint="default" w:ascii="Cambria Math" w:hAnsi="Cambria Math" w:cs="Times New Roman"/>
              </w:rPr>
              <m:t>F</m:t>
            </m:r>
            <m:ctrlPr>
              <w:rPr>
                <w:rFonts w:hint="default" w:ascii="Cambria Math" w:hAnsi="Cambria Math" w:cs="Times New Roman"/>
              </w:rPr>
            </m:ctrlPr>
          </m:e>
          <m:sub>
            <m:r>
              <m:rPr/>
              <w:rPr>
                <w:rFonts w:hint="default" w:ascii="Cambria Math" w:hAnsi="Cambria Math" w:cs="Times New Roman"/>
              </w:rPr>
              <m:t>1</m:t>
            </m:r>
            <m:ctrlPr>
              <w:rPr>
                <w:rFonts w:hint="default" w:ascii="Cambria Math" w:hAnsi="Cambria Math" w:cs="Times New Roman"/>
              </w:rPr>
            </m:ctrlPr>
          </m:sub>
        </m:sSub>
        <m:r>
          <m:rPr/>
          <w:rPr>
            <w:rFonts w:hint="default" w:ascii="Cambria Math" w:hAnsi="Cambria Math" w:cs="Times New Roman"/>
          </w:rPr>
          <m:t>,</m:t>
        </m:r>
        <m:sSub>
          <m:sSubPr>
            <m:ctrlPr>
              <w:rPr>
                <w:rFonts w:hint="default" w:ascii="Cambria Math" w:hAnsi="Cambria Math" w:cs="Times New Roman"/>
              </w:rPr>
            </m:ctrlPr>
          </m:sSubPr>
          <m:e>
            <m:r>
              <m:rPr/>
              <w:rPr>
                <w:rFonts w:hint="default" w:ascii="Cambria Math" w:hAnsi="Cambria Math" w:cs="Times New Roman"/>
              </w:rPr>
              <m:t>F</m:t>
            </m:r>
            <m:ctrlPr>
              <w:rPr>
                <w:rFonts w:hint="default" w:ascii="Cambria Math" w:hAnsi="Cambria Math" w:cs="Times New Roman"/>
              </w:rPr>
            </m:ctrlPr>
          </m:e>
          <m:sub>
            <m:r>
              <m:rPr/>
              <w:rPr>
                <w:rFonts w:hint="default" w:ascii="Cambria Math" w:hAnsi="Cambria Math" w:cs="Times New Roman"/>
              </w:rPr>
              <m:t>2</m:t>
            </m:r>
            <m:ctrlPr>
              <w:rPr>
                <w:rFonts w:hint="default" w:ascii="Cambria Math" w:hAnsi="Cambria Math" w:cs="Times New Roman"/>
              </w:rPr>
            </m:ctrlPr>
          </m:sub>
        </m:sSub>
      </m:oMath>
      <w:r>
        <w:rPr>
          <w:rFonts w:hint="default" w:ascii="Times New Roman" w:hAnsi="Times New Roman" w:eastAsia="宋体" w:cs="Times New Roman"/>
          <w:kern w:val="0"/>
          <w:szCs w:val="21"/>
        </w:rPr>
        <w:t>分别是双曲线</w:t>
      </w:r>
      <w:r>
        <w:rPr>
          <w:rFonts w:hint="eastAsia" w:ascii="Times New Roman" w:hAnsi="Times New Roman" w:cs="Times New Roman"/>
          <w:kern w:val="0"/>
          <w:szCs w:val="21"/>
          <w:lang w:val="en-US" w:eastAsia="zh-CN"/>
        </w:rPr>
        <w:t>C：</w:t>
      </w:r>
      <w:r>
        <w:rPr>
          <w:rFonts w:hint="default" w:ascii="Times New Roman" w:hAnsi="Times New Roman" w:eastAsia="宋体" w:cs="Times New Roman"/>
          <w:kern w:val="0"/>
          <w:position w:val="-24"/>
          <w:szCs w:val="21"/>
        </w:rPr>
        <w:object>
          <v:shape id="_x0000_i1059" o:spt="75" type="#_x0000_t75" style="height:33pt;width:118pt;" o:ole="t" filled="f" o:preferrelative="t" stroked="f" coordsize="21600,21600">
            <v:path/>
            <v:fill on="f" focussize="0,0"/>
            <v:stroke on="f"/>
            <v:imagedata r:id="rId12" o:title=""/>
            <o:lock v:ext="edit" aspectratio="t"/>
            <w10:wrap type="none"/>
            <w10:anchorlock/>
          </v:shape>
          <o:OLEObject Type="Embed" ProgID="Equation.KSEE3" ShapeID="_x0000_i1059" DrawAspect="Content" ObjectID="_1468075759" r:id="rId69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kern w:val="0"/>
          <w:szCs w:val="21"/>
        </w:rPr>
        <w:t>的左、右焦点，</w:t>
      </w:r>
      <m:oMath>
        <m:r>
          <m:rPr/>
          <w:rPr>
            <w:rFonts w:hint="default" w:ascii="Cambria Math" w:hAnsi="Cambria Math" w:cs="Times New Roman"/>
          </w:rPr>
          <m:t>A</m:t>
        </m:r>
      </m:oMath>
      <w:r>
        <w:rPr>
          <w:rFonts w:hint="default" w:ascii="Times New Roman" w:hAnsi="Times New Roman" w:eastAsia="宋体" w:cs="Times New Roman"/>
          <w:kern w:val="0"/>
          <w:szCs w:val="21"/>
        </w:rPr>
        <w:t>为左顶点，</w:t>
      </w:r>
      <w:r>
        <w:rPr>
          <w:rFonts w:hint="eastAsia" w:ascii="Times New Roman" w:hAnsi="Times New Roman" w:cs="Times New Roman"/>
          <w:kern w:val="0"/>
          <w:szCs w:val="21"/>
          <w:lang w:val="en-US" w:eastAsia="zh-CN"/>
        </w:rPr>
        <w:t>P</w:t>
      </w:r>
      <w:r>
        <w:rPr>
          <w:rFonts w:hint="default" w:ascii="Times New Roman" w:hAnsi="Times New Roman" w:eastAsia="宋体" w:cs="Times New Roman"/>
          <w:kern w:val="0"/>
          <w:szCs w:val="21"/>
        </w:rPr>
        <w:t>为双曲线右支上一点，若</w:t>
      </w:r>
      <w:r>
        <w:rPr>
          <w:rFonts w:hint="default" w:ascii="Times New Roman" w:hAnsi="Times New Roman" w:eastAsia="宋体" w:cs="Times New Roman"/>
          <w:kern w:val="0"/>
          <w:position w:val="-14"/>
          <w:szCs w:val="21"/>
        </w:rPr>
        <w:object>
          <v:shape id="_x0000_i1060" o:spt="75" type="#_x0000_t75" style="height:20pt;width:66pt;" o:ole="t" filled="f" o:preferrelative="t" stroked="f" coordsize="21600,21600">
            <v:path/>
            <v:fill on="f" focussize="0,0"/>
            <v:stroke on="f"/>
            <v:imagedata r:id="rId71" o:title=""/>
            <o:lock v:ext="edit" aspectratio="t"/>
            <w10:wrap type="none"/>
            <w10:anchorlock/>
          </v:shape>
          <o:OLEObject Type="Embed" ProgID="Equation.KSEE3" ShapeID="_x0000_i1060" DrawAspect="Content" ObjectID="_1468075760" r:id="rId70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kern w:val="0"/>
          <w:szCs w:val="21"/>
        </w:rPr>
        <w:t>且</w:t>
      </w:r>
      <w:r>
        <w:rPr>
          <w:rFonts w:hint="default" w:ascii="Times New Roman" w:hAnsi="Times New Roman" w:cs="Times New Roman"/>
          <w:kern w:val="0"/>
          <w:szCs w:val="21"/>
          <w:lang w:val="en-US" w:eastAsia="zh-CN"/>
        </w:rPr>
        <w:t>△PF</w:t>
      </w:r>
      <w:r>
        <w:rPr>
          <w:rFonts w:hint="default" w:ascii="Times New Roman" w:hAnsi="Times New Roman" w:cs="Times New Roman"/>
          <w:kern w:val="0"/>
          <w:szCs w:val="21"/>
          <w:vertAlign w:val="subscript"/>
          <w:lang w:val="en-US" w:eastAsia="zh-CN"/>
        </w:rPr>
        <w:t>1</w:t>
      </w:r>
      <w:r>
        <w:rPr>
          <w:rFonts w:hint="default" w:ascii="Times New Roman" w:hAnsi="Times New Roman" w:cs="Times New Roman"/>
          <w:kern w:val="0"/>
          <w:szCs w:val="21"/>
          <w:lang w:val="en-US" w:eastAsia="zh-CN"/>
        </w:rPr>
        <w:t>F</w:t>
      </w:r>
      <w:r>
        <w:rPr>
          <w:rFonts w:hint="default" w:ascii="Times New Roman" w:hAnsi="Times New Roman" w:cs="Times New Roman"/>
          <w:kern w:val="0"/>
          <w:szCs w:val="21"/>
          <w:vertAlign w:val="subscript"/>
          <w:lang w:val="en-US" w:eastAsia="zh-CN"/>
        </w:rPr>
        <w:t>2</w:t>
      </w:r>
      <w:r>
        <w:rPr>
          <w:rFonts w:hint="default" w:ascii="Times New Roman" w:hAnsi="Times New Roman" w:eastAsia="宋体" w:cs="Times New Roman"/>
          <w:kern w:val="0"/>
          <w:szCs w:val="21"/>
        </w:rPr>
        <w:t>的最小内角为</w:t>
      </w:r>
      <m:oMath>
        <m:r>
          <m:rPr/>
          <w:rPr>
            <w:rFonts w:hint="default" w:ascii="Cambria Math" w:hAnsi="Cambria Math" w:cs="Times New Roman"/>
          </w:rPr>
          <m:t>30°</m:t>
        </m:r>
      </m:oMath>
      <w:r>
        <w:rPr>
          <w:rFonts w:hint="default" w:ascii="Times New Roman" w:hAnsi="Times New Roman" w:eastAsia="宋体" w:cs="Times New Roman"/>
          <w:kern w:val="0"/>
          <w:szCs w:val="21"/>
        </w:rPr>
        <w:t>，则</w:t>
      </w:r>
      <w:r>
        <w:rPr>
          <w:rFonts w:hint="default"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38100" cy="38100"/>
            <wp:effectExtent l="0" t="0" r="0" b="0"/>
            <wp:docPr id="11" name="图片 103" descr="latexIm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03" descr="latexImg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3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Times New Roman" w:cs="Times New Roman"/>
          <w:kern w:val="0"/>
          <w:szCs w:val="21"/>
        </w:rPr>
        <w:t>(    )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eastAsia" w:ascii="Times New Roman" w:hAnsi="Times New Roman" w:eastAsia="宋体" w:cs="Times New Roman"/>
          <w:kern w:val="0"/>
          <w:position w:val="-10"/>
          <w:szCs w:val="21"/>
          <w:lang w:eastAsia="zh-CN"/>
        </w:rPr>
      </w:pPr>
      <w:r>
        <w:rPr>
          <w:rFonts w:hint="default" w:ascii="Times New Roman" w:hAnsi="Times New Roman" w:eastAsia="Times New Roman" w:cs="Times New Roman"/>
          <w:kern w:val="0"/>
          <w:szCs w:val="21"/>
        </w:rPr>
        <w:t xml:space="preserve">A. </w:t>
      </w:r>
      <w:r>
        <w:rPr>
          <w:rFonts w:hint="default" w:ascii="Times New Roman" w:hAnsi="Times New Roman" w:eastAsia="宋体" w:cs="Times New Roman"/>
          <w:kern w:val="0"/>
          <w:szCs w:val="21"/>
        </w:rPr>
        <w:t>双曲线的离心率</w:t>
      </w:r>
      <w:r>
        <w:rPr>
          <w:rFonts w:hint="default" w:ascii="Times New Roman" w:hAnsi="Times New Roman" w:eastAsia="宋体" w:cs="Times New Roman"/>
          <w:kern w:val="0"/>
          <w:position w:val="-8"/>
          <w:szCs w:val="21"/>
        </w:rPr>
        <w:object>
          <v:shape id="_x0000_i1061" o:spt="75" type="#_x0000_t75" style="height:18pt;width:18pt;" o:ole="t" filled="f" o:preferrelative="t" stroked="f" coordsize="21600,21600">
            <v:path/>
            <v:fill on="f" focussize="0,0"/>
            <v:stroke on="f"/>
            <v:imagedata r:id="rId73" o:title=""/>
            <o:lock v:ext="edit" aspectratio="t"/>
            <w10:wrap type="none"/>
            <w10:anchorlock/>
          </v:shape>
          <o:OLEObject Type="Embed" ProgID="Equation.KSEE3" ShapeID="_x0000_i1061" DrawAspect="Content" ObjectID="_1468075761" r:id="rId72">
            <o:LockedField>false</o:LockedField>
          </o:OLEObject>
        </w:object>
      </w:r>
      <w:r>
        <w:rPr>
          <w:rFonts w:hint="default" w:ascii="Times New Roman" w:hAnsi="Times New Roman" w:cs="Times New Roman"/>
          <w:kern w:val="0"/>
          <w:sz w:val="21"/>
          <w:szCs w:val="21"/>
          <w:lang w:val="en-US" w:eastAsia="zh-CN"/>
        </w:rPr>
        <w:t xml:space="preserve">       </w:t>
      </w:r>
      <w:r>
        <w:rPr>
          <w:rFonts w:hint="default" w:ascii="Times New Roman" w:hAnsi="Times New Roman" w:eastAsia="Times New Roman" w:cs="Times New Roman"/>
          <w:kern w:val="0"/>
          <w:szCs w:val="21"/>
        </w:rPr>
        <w:t xml:space="preserve">B. </w:t>
      </w:r>
      <w:r>
        <w:rPr>
          <w:rFonts w:hint="default" w:ascii="Times New Roman" w:hAnsi="Times New Roman" w:eastAsia="宋体" w:cs="Times New Roman"/>
          <w:kern w:val="0"/>
          <w:szCs w:val="21"/>
        </w:rPr>
        <w:t>双曲线的渐近线方程为</w:t>
      </w:r>
      <w:r>
        <w:rPr>
          <w:rFonts w:hint="default" w:ascii="Times New Roman" w:hAnsi="Times New Roman" w:eastAsia="宋体" w:cs="Times New Roman"/>
          <w:kern w:val="0"/>
          <w:position w:val="-10"/>
          <w:szCs w:val="21"/>
        </w:rPr>
        <w:object>
          <v:shape id="_x0000_i1062" o:spt="75" type="#_x0000_t75" style="height:19pt;width:49.95pt;" o:ole="t" filled="f" o:preferrelative="t" stroked="f" coordsize="21600,21600">
            <v:path/>
            <v:fill on="f" focussize="0,0"/>
            <v:stroke on="f"/>
            <v:imagedata r:id="rId75" o:title=""/>
            <o:lock v:ext="edit" aspectratio="t"/>
            <w10:wrap type="none"/>
            <w10:anchorlock/>
          </v:shape>
          <o:OLEObject Type="Embed" ProgID="Equation.KSEE3" ShapeID="_x0000_i1062" DrawAspect="Content" ObjectID="_1468075762" r:id="rId74">
            <o:LockedField>false</o:LockedField>
          </o:OLEObject>
        </w:objec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left"/>
        <w:textAlignment w:val="auto"/>
        <w:rPr>
          <w:rFonts w:hint="default" w:ascii="Times New Roman" w:hAnsi="Times New Roman" w:eastAsia="宋体" w:cs="Times New Roman"/>
          <w:kern w:val="0"/>
          <w:sz w:val="21"/>
          <w:szCs w:val="21"/>
        </w:rPr>
      </w:pPr>
      <w:r>
        <w:rPr>
          <w:rFonts w:hint="default" w:ascii="Times New Roman" w:hAnsi="Times New Roman" w:eastAsia="Times New Roman" w:cs="Times New Roman"/>
          <w:kern w:val="0"/>
          <w:szCs w:val="21"/>
        </w:rPr>
        <w:t>C.</w:t>
      </w:r>
      <w:r>
        <w:rPr>
          <w:rFonts w:hint="eastAsia" w:ascii="Times New Roman" w:hAnsi="Times New Roman" w:cs="Times New Roman"/>
          <w:kern w:val="0"/>
          <w:szCs w:val="21"/>
          <w:lang w:val="en-US" w:eastAsia="zh-CN"/>
        </w:rPr>
        <w:t>∠PAF</w:t>
      </w:r>
      <w:r>
        <w:rPr>
          <w:rFonts w:hint="eastAsia" w:ascii="Times New Roman" w:hAnsi="Times New Roman" w:cs="Times New Roman"/>
          <w:kern w:val="0"/>
          <w:szCs w:val="21"/>
          <w:vertAlign w:val="subscript"/>
          <w:lang w:val="en-US" w:eastAsia="zh-CN"/>
        </w:rPr>
        <w:t>2</w:t>
      </w:r>
      <w:r>
        <w:rPr>
          <w:rFonts w:hint="eastAsia" w:ascii="Times New Roman" w:hAnsi="Times New Roman" w:cs="Times New Roman"/>
          <w:kern w:val="0"/>
          <w:szCs w:val="21"/>
          <w:lang w:val="en-US" w:eastAsia="zh-CN"/>
        </w:rPr>
        <w:t>=45°</w:t>
      </w:r>
      <w:r>
        <w:rPr>
          <w:rFonts w:hint="default" w:ascii="Times New Roman" w:hAnsi="Times New Roman" w:eastAsia="Times New Roman" w:cs="Times New Roman"/>
          <w:kern w:val="0"/>
          <w:szCs w:val="21"/>
        </w:rPr>
        <w:t xml:space="preserve"> </w:t>
      </w:r>
      <w:r>
        <w:rPr>
          <w:rFonts w:hint="default" w:ascii="Times New Roman" w:hAnsi="Times New Roman" w:cs="Times New Roman"/>
          <w:kern w:val="0"/>
          <w:sz w:val="21"/>
          <w:szCs w:val="21"/>
          <w:lang w:val="en-US" w:eastAsia="zh-CN"/>
        </w:rPr>
        <w:t xml:space="preserve">             </w:t>
      </w:r>
      <w:r>
        <w:rPr>
          <w:rFonts w:hint="default" w:ascii="Times New Roman" w:hAnsi="Times New Roman" w:eastAsia="Times New Roman" w:cs="Times New Roman"/>
          <w:kern w:val="0"/>
          <w:szCs w:val="21"/>
        </w:rPr>
        <w:t xml:space="preserve">D. </w:t>
      </w:r>
      <w:r>
        <w:rPr>
          <w:rFonts w:hint="default" w:ascii="Times New Roman" w:hAnsi="Times New Roman" w:eastAsia="宋体" w:cs="Times New Roman"/>
          <w:kern w:val="0"/>
          <w:szCs w:val="21"/>
        </w:rPr>
        <w:t>直线</w:t>
      </w:r>
      <w:r>
        <w:rPr>
          <w:rFonts w:hint="default" w:ascii="Cambria Math" w:hAnsi="Cambria Math" w:cs="Times New Roman"/>
          <w:i/>
          <w:position w:val="-10"/>
        </w:rPr>
        <w:object>
          <v:shape id="_x0000_i1063" o:spt="75" type="#_x0000_t75" style="height:16pt;width:67.95pt;" o:ole="t" filled="f" o:preferrelative="t" stroked="f" coordsize="21600,21600">
            <v:path/>
            <v:fill on="f" focussize="0,0"/>
            <v:stroke on="f"/>
            <v:imagedata r:id="rId77" o:title=""/>
            <o:lock v:ext="edit" aspectratio="t"/>
            <w10:wrap type="none"/>
            <w10:anchorlock/>
          </v:shape>
          <o:OLEObject Type="Embed" ProgID="Equation.KSEE3" ShapeID="_x0000_i1063" DrawAspect="Content" ObjectID="_1468075763" r:id="rId76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kern w:val="0"/>
          <w:szCs w:val="21"/>
        </w:rPr>
        <w:t>与双曲线有两个公共点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left="0"/>
        <w:jc w:val="left"/>
        <w:textAlignment w:val="auto"/>
        <w:rPr>
          <w:rFonts w:hint="default" w:ascii="Times New Roman" w:hAnsi="Times New Roman" w:eastAsia="宋体" w:cs="Times New Roman"/>
          <w:kern w:val="0"/>
          <w:szCs w:val="21"/>
        </w:rPr>
      </w:pPr>
      <w:bookmarkStart w:id="1" w:name="cd119dce-e52f-43d5-b975-ca0b53c9913d"/>
      <w:r>
        <w:rPr>
          <w:rFonts w:hint="eastAsia" w:ascii="Times New Roman" w:hAnsi="Times New Roman" w:cs="Times New Roman"/>
          <w:kern w:val="0"/>
          <w:szCs w:val="21"/>
          <w:lang w:val="en-US" w:eastAsia="zh-CN"/>
        </w:rPr>
        <w:t>4</w:t>
      </w:r>
      <w:r>
        <w:rPr>
          <w:rFonts w:hint="default" w:ascii="Times New Roman" w:hAnsi="Times New Roman" w:eastAsia="宋体" w:cs="Times New Roman"/>
          <w:kern w:val="0"/>
          <w:szCs w:val="21"/>
          <w:lang w:val="en-US" w:eastAsia="zh-CN"/>
        </w:rPr>
        <w:t>.</w:t>
      </w:r>
      <w:r>
        <w:rPr>
          <w:rFonts w:hint="default" w:ascii="Times New Roman" w:hAnsi="Times New Roman" w:eastAsia="宋体" w:cs="Times New Roman"/>
          <w:kern w:val="0"/>
          <w:szCs w:val="21"/>
        </w:rPr>
        <w:t>已知双曲线</w:t>
      </w:r>
      <w:r>
        <w:rPr>
          <w:rFonts w:hint="eastAsia" w:ascii="Times New Roman" w:hAnsi="Times New Roman" w:cs="Times New Roman"/>
          <w:kern w:val="0"/>
          <w:szCs w:val="21"/>
          <w:lang w:val="en-US" w:eastAsia="zh-CN"/>
        </w:rPr>
        <w:t>C：</w:t>
      </w:r>
      <w:r>
        <w:rPr>
          <w:rFonts w:hint="default" w:ascii="Times New Roman" w:hAnsi="Times New Roman" w:eastAsia="宋体" w:cs="Times New Roman"/>
          <w:kern w:val="0"/>
          <w:position w:val="-24"/>
          <w:szCs w:val="21"/>
        </w:rPr>
        <w:object>
          <v:shape id="_x0000_i1064" o:spt="75" type="#_x0000_t75" style="height:33pt;width:118pt;" o:ole="t" filled="f" o:preferrelative="t" stroked="f" coordsize="21600,21600">
            <v:path/>
            <v:fill on="f" focussize="0,0"/>
            <v:stroke on="f"/>
            <v:imagedata r:id="rId12" o:title=""/>
            <o:lock v:ext="edit" aspectratio="t"/>
            <w10:wrap type="none"/>
            <w10:anchorlock/>
          </v:shape>
          <o:OLEObject Type="Embed" ProgID="Equation.KSEE3" ShapeID="_x0000_i1064" DrawAspect="Content" ObjectID="_1468075764" r:id="rId78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kern w:val="0"/>
          <w:szCs w:val="21"/>
        </w:rPr>
        <w:t>的左、右焦点分别为</w:t>
      </w:r>
      <w:r>
        <w:rPr>
          <w:rFonts w:hint="eastAsia" w:ascii="Times New Roman" w:hAnsi="Times New Roman" w:cs="Times New Roman"/>
          <w:kern w:val="0"/>
          <w:szCs w:val="21"/>
          <w:lang w:val="en-US" w:eastAsia="zh-CN"/>
        </w:rPr>
        <w:t>F</w:t>
      </w:r>
      <w:r>
        <w:rPr>
          <w:rFonts w:hint="eastAsia" w:ascii="Times New Roman" w:hAnsi="Times New Roman" w:cs="Times New Roman"/>
          <w:kern w:val="0"/>
          <w:szCs w:val="21"/>
          <w:vertAlign w:val="subscript"/>
          <w:lang w:val="en-US" w:eastAsia="zh-CN"/>
        </w:rPr>
        <w:t>1</w:t>
      </w:r>
      <w:r>
        <w:rPr>
          <w:rFonts w:hint="default" w:ascii="Times New Roman" w:hAnsi="Times New Roman" w:eastAsia="宋体" w:cs="Times New Roman"/>
          <w:kern w:val="0"/>
          <w:szCs w:val="21"/>
        </w:rPr>
        <w:t>，</w:t>
      </w:r>
      <w:r>
        <w:rPr>
          <w:rFonts w:hint="eastAsia" w:ascii="Times New Roman" w:hAnsi="Times New Roman" w:cs="Times New Roman"/>
          <w:kern w:val="0"/>
          <w:szCs w:val="21"/>
          <w:lang w:val="en-US" w:eastAsia="zh-CN"/>
        </w:rPr>
        <w:t>F</w:t>
      </w:r>
      <w:r>
        <w:rPr>
          <w:rFonts w:hint="eastAsia" w:ascii="Times New Roman" w:hAnsi="Times New Roman" w:cs="Times New Roman"/>
          <w:kern w:val="0"/>
          <w:szCs w:val="21"/>
          <w:vertAlign w:val="subscript"/>
          <w:lang w:val="en-US" w:eastAsia="zh-CN"/>
        </w:rPr>
        <w:t>2</w:t>
      </w:r>
      <w:r>
        <w:rPr>
          <w:rFonts w:hint="default" w:ascii="Times New Roman" w:hAnsi="Times New Roman" w:eastAsia="宋体" w:cs="Times New Roman"/>
          <w:kern w:val="0"/>
          <w:szCs w:val="21"/>
        </w:rPr>
        <w:t>，过</w:t>
      </w:r>
      <w:r>
        <w:rPr>
          <w:rFonts w:hint="eastAsia" w:ascii="Times New Roman" w:hAnsi="Times New Roman" w:cs="Times New Roman"/>
          <w:kern w:val="0"/>
          <w:szCs w:val="21"/>
          <w:lang w:val="en-US" w:eastAsia="zh-CN"/>
        </w:rPr>
        <w:t>F</w:t>
      </w:r>
      <w:r>
        <w:rPr>
          <w:rFonts w:hint="eastAsia" w:ascii="Times New Roman" w:hAnsi="Times New Roman" w:cs="Times New Roman"/>
          <w:kern w:val="0"/>
          <w:szCs w:val="21"/>
          <w:vertAlign w:val="subscript"/>
          <w:lang w:val="en-US" w:eastAsia="zh-CN"/>
        </w:rPr>
        <w:t>1</w:t>
      </w:r>
      <w:r>
        <w:rPr>
          <w:rFonts w:hint="default" w:ascii="Times New Roman" w:hAnsi="Times New Roman" w:eastAsia="宋体" w:cs="Times New Roman"/>
          <w:kern w:val="0"/>
          <w:szCs w:val="21"/>
        </w:rPr>
        <w:t>的直线与</w:t>
      </w:r>
      <w:r>
        <w:rPr>
          <w:rFonts w:hint="eastAsia" w:ascii="Times New Roman" w:hAnsi="Times New Roman" w:cs="Times New Roman"/>
          <w:kern w:val="0"/>
          <w:szCs w:val="21"/>
          <w:lang w:val="en-US" w:eastAsia="zh-CN"/>
        </w:rPr>
        <w:t>C</w:t>
      </w:r>
      <w:r>
        <w:rPr>
          <w:rFonts w:hint="default" w:ascii="Times New Roman" w:hAnsi="Times New Roman" w:eastAsia="宋体" w:cs="Times New Roman"/>
          <w:kern w:val="0"/>
          <w:szCs w:val="21"/>
        </w:rPr>
        <w:t>的两条渐近线分别交于</w:t>
      </w:r>
      <m:oMath>
        <m:r>
          <m:rPr/>
          <w:rPr>
            <w:rFonts w:hint="default" w:ascii="Cambria Math" w:hAnsi="Cambria Math" w:cs="Times New Roman"/>
          </w:rPr>
          <m:t>A</m:t>
        </m:r>
      </m:oMath>
      <w:r>
        <w:rPr>
          <w:rFonts w:hint="default" w:ascii="Times New Roman" w:hAnsi="Times New Roman" w:eastAsia="宋体" w:cs="Times New Roman"/>
          <w:kern w:val="0"/>
          <w:szCs w:val="21"/>
        </w:rPr>
        <w:t>，</w:t>
      </w:r>
      <m:oMath>
        <m:r>
          <m:rPr/>
          <w:rPr>
            <w:rFonts w:hint="default" w:ascii="Cambria Math" w:hAnsi="Cambria Math" w:cs="Times New Roman"/>
          </w:rPr>
          <m:t>B</m:t>
        </m:r>
      </m:oMath>
      <w:r>
        <w:rPr>
          <w:rFonts w:hint="default" w:ascii="Times New Roman" w:hAnsi="Times New Roman" w:eastAsia="宋体" w:cs="Times New Roman"/>
          <w:kern w:val="0"/>
          <w:szCs w:val="21"/>
        </w:rPr>
        <w:t>两点．若</w:t>
      </w:r>
      <w:r>
        <w:rPr>
          <w:rFonts w:hint="default" w:ascii="Times New Roman" w:hAnsi="Times New Roman" w:eastAsia="宋体" w:cs="Times New Roman"/>
          <w:kern w:val="0"/>
          <w:position w:val="-10"/>
          <w:szCs w:val="21"/>
        </w:rPr>
        <w:object>
          <v:shape id="_x0000_i1065" o:spt="75" type="#_x0000_t75" style="height:20pt;width:114pt;" o:ole="t" filled="f" o:preferrelative="t" stroked="f" coordsize="21600,21600">
            <v:path/>
            <v:fill on="f" focussize="0,0"/>
            <v:stroke on="f"/>
            <v:imagedata r:id="rId80" o:title=""/>
            <o:lock v:ext="edit" aspectratio="t"/>
            <w10:wrap type="none"/>
            <w10:anchorlock/>
          </v:shape>
          <o:OLEObject Type="Embed" ProgID="Equation.KSEE3" ShapeID="_x0000_i1065" DrawAspect="Content" ObjectID="_1468075765" r:id="rId79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kern w:val="0"/>
          <w:szCs w:val="21"/>
        </w:rPr>
        <w:t>，则</w:t>
      </w:r>
      <w:r>
        <w:rPr>
          <w:rFonts w:hint="eastAsia" w:ascii="Times New Roman" w:hAnsi="Times New Roman" w:cs="Times New Roman"/>
          <w:kern w:val="0"/>
          <w:szCs w:val="21"/>
          <w:lang w:val="en-US" w:eastAsia="zh-CN"/>
        </w:rPr>
        <w:t>C</w:t>
      </w:r>
      <w:r>
        <w:rPr>
          <w:rFonts w:hint="default" w:ascii="Times New Roman" w:hAnsi="Times New Roman" w:eastAsia="宋体" w:cs="Times New Roman"/>
          <w:kern w:val="0"/>
          <w:szCs w:val="21"/>
        </w:rPr>
        <w:t>的离心率为</w:t>
      </w:r>
      <w:r>
        <w:rPr>
          <w:rFonts w:hint="default" w:ascii="Times New Roman" w:hAnsi="Times New Roman" w:eastAsia="Times New Roman" w:cs="Times New Roman"/>
          <w:kern w:val="0"/>
          <w:szCs w:val="21"/>
        </w:rPr>
        <w:t>______</w:t>
      </w:r>
      <w:r>
        <w:rPr>
          <w:rFonts w:hint="default" w:ascii="Times New Roman" w:hAnsi="Times New Roman" w:eastAsia="宋体" w:cs="Times New Roman"/>
          <w:kern w:val="0"/>
          <w:szCs w:val="21"/>
        </w:rPr>
        <w:t>．</w:t>
      </w:r>
      <w:bookmarkEnd w:id="1"/>
      <w:bookmarkStart w:id="2" w:name="68c2f7df-2695-4312-bf6b-56ce59ce9f2d"/>
    </w:p>
    <w:bookmarkEnd w:id="2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rPr>
          <w:rFonts w:hint="default" w:ascii="Times New Roman" w:hAnsi="Times New Roman" w:eastAsia="宋体" w:cs="Times New Roman"/>
          <w:kern w:val="0"/>
          <w:szCs w:val="21"/>
        </w:rPr>
      </w:pPr>
      <w:bookmarkStart w:id="3" w:name="a5bbbebd-073d-4165-93d0-fa88e3eea076"/>
      <w:r>
        <w:rPr>
          <w:rFonts w:hint="eastAsia" w:ascii="Times New Roman" w:hAnsi="Times New Roman" w:cs="Times New Roman"/>
          <w:kern w:val="0"/>
          <w:szCs w:val="21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kern w:val="0"/>
          <w:szCs w:val="21"/>
          <w:lang w:val="en-US" w:eastAsia="zh-CN"/>
        </w:rPr>
        <w:t>.</w:t>
      </w:r>
      <w:bookmarkEnd w:id="3"/>
      <w:r>
        <w:rPr>
          <w:rFonts w:hint="default" w:ascii="Times New Roman" w:hAnsi="Times New Roman" w:eastAsia="宋体" w:cs="Times New Roman"/>
          <w:kern w:val="0"/>
          <w:szCs w:val="21"/>
        </w:rPr>
        <w:t>已知</w:t>
      </w:r>
      <w:r>
        <w:rPr>
          <w:rFonts w:hint="eastAsia" w:ascii="Times New Roman" w:hAnsi="Times New Roman" w:cs="Times New Roman"/>
          <w:kern w:val="0"/>
          <w:szCs w:val="21"/>
          <w:lang w:val="en-US" w:eastAsia="zh-CN"/>
        </w:rPr>
        <w:t>F</w:t>
      </w:r>
      <w:r>
        <w:rPr>
          <w:rFonts w:hint="eastAsia" w:ascii="Times New Roman" w:hAnsi="Times New Roman" w:cs="Times New Roman"/>
          <w:kern w:val="0"/>
          <w:szCs w:val="21"/>
          <w:vertAlign w:val="subscript"/>
          <w:lang w:val="en-US" w:eastAsia="zh-CN"/>
        </w:rPr>
        <w:t>1</w:t>
      </w:r>
      <w:r>
        <w:rPr>
          <w:rFonts w:hint="eastAsia" w:ascii="Times New Roman" w:hAnsi="Times New Roman" w:cs="Times New Roman"/>
          <w:kern w:val="0"/>
          <w:szCs w:val="21"/>
          <w:lang w:val="en-US" w:eastAsia="zh-CN"/>
        </w:rPr>
        <w:t>，F</w:t>
      </w:r>
      <w:r>
        <w:rPr>
          <w:rFonts w:hint="eastAsia" w:ascii="Times New Roman" w:hAnsi="Times New Roman" w:cs="Times New Roman"/>
          <w:kern w:val="0"/>
          <w:szCs w:val="21"/>
          <w:vertAlign w:val="subscript"/>
          <w:lang w:val="en-US" w:eastAsia="zh-CN"/>
        </w:rPr>
        <w:t>2</w:t>
      </w:r>
      <w:r>
        <w:rPr>
          <w:rFonts w:hint="default" w:ascii="Times New Roman" w:hAnsi="Times New Roman" w:eastAsia="宋体" w:cs="Times New Roman"/>
          <w:kern w:val="0"/>
          <w:szCs w:val="21"/>
        </w:rPr>
        <w:t>是双曲线</w:t>
      </w:r>
      <w:r>
        <w:rPr>
          <w:rFonts w:hint="default" w:ascii="Times New Roman" w:hAnsi="Times New Roman" w:eastAsia="宋体" w:cs="Times New Roman"/>
          <w:kern w:val="0"/>
          <w:position w:val="-24"/>
          <w:szCs w:val="21"/>
        </w:rPr>
        <w:object>
          <v:shape id="_x0000_i1066" o:spt="75" type="#_x0000_t75" style="height:33pt;width:118pt;" o:ole="t" filled="f" o:preferrelative="t" stroked="f" coordsize="21600,21600">
            <v:path/>
            <v:fill on="f" focussize="0,0"/>
            <v:stroke on="f"/>
            <v:imagedata r:id="rId12" o:title=""/>
            <o:lock v:ext="edit" aspectratio="t"/>
            <w10:wrap type="none"/>
            <w10:anchorlock/>
          </v:shape>
          <o:OLEObject Type="Embed" ProgID="Equation.KSEE3" ShapeID="_x0000_i1066" DrawAspect="Content" ObjectID="_1468075766" r:id="rId81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kern w:val="0"/>
          <w:szCs w:val="21"/>
        </w:rPr>
        <w:t>的左、右焦点，过</w:t>
      </w:r>
      <w:r>
        <w:rPr>
          <w:rFonts w:hint="eastAsia" w:ascii="Times New Roman" w:hAnsi="Times New Roman" w:cs="Times New Roman"/>
          <w:kern w:val="0"/>
          <w:szCs w:val="21"/>
          <w:lang w:val="en-US" w:eastAsia="zh-CN"/>
        </w:rPr>
        <w:t>F</w:t>
      </w:r>
      <w:r>
        <w:rPr>
          <w:rFonts w:hint="eastAsia" w:ascii="Times New Roman" w:hAnsi="Times New Roman" w:cs="Times New Roman"/>
          <w:kern w:val="0"/>
          <w:szCs w:val="21"/>
          <w:vertAlign w:val="subscript"/>
          <w:lang w:val="en-US" w:eastAsia="zh-CN"/>
        </w:rPr>
        <w:t>2</w:t>
      </w:r>
      <w:r>
        <w:rPr>
          <w:rFonts w:hint="default" w:ascii="Times New Roman" w:hAnsi="Times New Roman" w:eastAsia="宋体" w:cs="Times New Roman"/>
          <w:kern w:val="0"/>
          <w:szCs w:val="21"/>
        </w:rPr>
        <w:t>作双曲线一条渐近线的垂线，垂足为点</w:t>
      </w:r>
      <w:r>
        <w:rPr>
          <w:rFonts w:hint="eastAsia" w:ascii="Times New Roman" w:hAnsi="Times New Roman" w:cs="Times New Roman"/>
          <w:kern w:val="0"/>
          <w:szCs w:val="21"/>
          <w:lang w:val="en-US" w:eastAsia="zh-CN"/>
        </w:rPr>
        <w:t>A</w:t>
      </w:r>
      <w:r>
        <w:rPr>
          <w:rFonts w:hint="default" w:ascii="Times New Roman" w:hAnsi="Times New Roman" w:eastAsia="宋体" w:cs="Times New Roman"/>
          <w:kern w:val="0"/>
          <w:szCs w:val="21"/>
        </w:rPr>
        <w:t>，交另一条渐近线于点</w:t>
      </w:r>
      <w:r>
        <w:rPr>
          <w:rFonts w:hint="eastAsia" w:ascii="Times New Roman" w:hAnsi="Times New Roman" w:cs="Times New Roman"/>
          <w:kern w:val="0"/>
          <w:szCs w:val="21"/>
          <w:lang w:val="en-US" w:eastAsia="zh-CN"/>
        </w:rPr>
        <w:t>B</w:t>
      </w:r>
      <w:r>
        <w:rPr>
          <w:rFonts w:hint="default" w:ascii="Times New Roman" w:hAnsi="Times New Roman" w:eastAsia="宋体" w:cs="Times New Roman"/>
          <w:kern w:val="0"/>
          <w:szCs w:val="21"/>
        </w:rPr>
        <w:t>，且</w:t>
      </w:r>
      <w:r>
        <w:rPr>
          <w:rFonts w:hint="default" w:ascii="Times New Roman" w:hAnsi="Times New Roman" w:eastAsia="宋体" w:cs="Times New Roman"/>
          <w:kern w:val="0"/>
          <w:position w:val="-24"/>
          <w:szCs w:val="21"/>
        </w:rPr>
        <w:object>
          <v:shape id="_x0000_i1067" o:spt="75" type="#_x0000_t75" style="height:31pt;width:88pt;" o:ole="t" filled="f" o:preferrelative="t" stroked="f" coordsize="21600,21600">
            <v:path/>
            <v:fill on="f" focussize="0,0"/>
            <v:stroke on="f"/>
            <v:imagedata r:id="rId83" o:title=""/>
            <o:lock v:ext="edit" aspectratio="t"/>
            <w10:wrap type="none"/>
            <w10:anchorlock/>
          </v:shape>
          <o:OLEObject Type="Embed" ProgID="Equation.KSEE3" ShapeID="_x0000_i1067" DrawAspect="Content" ObjectID="_1468075767" r:id="rId82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kern w:val="0"/>
          <w:szCs w:val="21"/>
        </w:rPr>
        <w:t>，则该双曲线的离心率为</w:t>
      </w:r>
      <w:r>
        <w:rPr>
          <w:rFonts w:hint="default" w:ascii="Times New Roman" w:hAnsi="Times New Roman" w:eastAsia="Times New Roman" w:cs="Times New Roman"/>
          <w:kern w:val="0"/>
          <w:szCs w:val="21"/>
          <w:u w:val="single"/>
        </w:rPr>
        <w:t>          </w:t>
      </w:r>
      <w:r>
        <w:rPr>
          <w:rFonts w:hint="default" w:ascii="Times New Roman" w:hAnsi="Times New Roman" w:eastAsia="宋体" w:cs="Times New Roman"/>
          <w:kern w:val="0"/>
          <w:szCs w:val="21"/>
        </w:rPr>
        <w:t>．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textAlignment w:val="auto"/>
        <w:rPr>
          <w:rFonts w:hint="default"/>
          <w:b/>
          <w:bCs/>
          <w:lang w:val="en-US" w:eastAsia="zh-CN"/>
        </w:rPr>
      </w:pPr>
      <w:r>
        <w:rPr>
          <w:rFonts w:hint="eastAsia"/>
          <w:lang w:eastAsia="zh-CN"/>
        </w:rPr>
        <w:t>【</w:t>
      </w:r>
      <w:r>
        <w:rPr>
          <w:rFonts w:hint="eastAsia"/>
          <w:lang w:val="en-US" w:eastAsia="zh-CN"/>
        </w:rPr>
        <w:t>设计意图</w:t>
      </w:r>
      <w:r>
        <w:rPr>
          <w:rFonts w:hint="eastAsia"/>
          <w:lang w:eastAsia="zh-CN"/>
        </w:rPr>
        <w:t>】</w:t>
      </w:r>
      <w:bookmarkStart w:id="4" w:name="_GoBack"/>
      <w:bookmarkEnd w:id="4"/>
      <w:r>
        <w:rPr>
          <w:rFonts w:hint="eastAsia"/>
          <w:b w:val="0"/>
          <w:bCs w:val="0"/>
          <w:lang w:val="en-US" w:eastAsia="zh-CN"/>
        </w:rPr>
        <w:t>这两年，双曲线的渐近线应用在高考中考察的特别频繁，小题中，大部分与离心率结合，因此，本节课借着小专题的形式，通过特征三角形，运用设角的思想，解决与渐近线相关的离心率问题。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rPr>
          <w:rFonts w:hint="default" w:ascii="Times New Roman" w:hAnsi="Times New Roman" w:eastAsia="宋体" w:cs="Times New Roman"/>
          <w:kern w:val="0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 Math">
    <w:panose1 w:val="02040503050406030204"/>
    <w:charset w:val="00"/>
    <w:family w:val="auto"/>
    <w:pitch w:val="default"/>
    <w:sig w:usb0="E00002FF" w:usb1="420024FF" w:usb2="00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10D46DD"/>
    <w:multiLevelType w:val="singleLevel"/>
    <w:tmpl w:val="810D46D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RkNmRiNTI0OTc0N2MxY2NlNTU4Y2EyMGFhM2E5M2YifQ=="/>
  </w:docVars>
  <w:rsids>
    <w:rsidRoot w:val="00000000"/>
    <w:rsid w:val="14A17498"/>
    <w:rsid w:val="1AC65331"/>
    <w:rsid w:val="210F2026"/>
    <w:rsid w:val="28707454"/>
    <w:rsid w:val="44892815"/>
    <w:rsid w:val="60750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oleObject" Target="embeddings/oleObject3.bin"/><Relationship Id="rId85" Type="http://schemas.openxmlformats.org/officeDocument/2006/relationships/fontTable" Target="fontTable.xml"/><Relationship Id="rId84" Type="http://schemas.openxmlformats.org/officeDocument/2006/relationships/numbering" Target="numbering.xml"/><Relationship Id="rId83" Type="http://schemas.openxmlformats.org/officeDocument/2006/relationships/image" Target="media/image37.wmf"/><Relationship Id="rId82" Type="http://schemas.openxmlformats.org/officeDocument/2006/relationships/oleObject" Target="embeddings/oleObject43.bin"/><Relationship Id="rId81" Type="http://schemas.openxmlformats.org/officeDocument/2006/relationships/oleObject" Target="embeddings/oleObject42.bin"/><Relationship Id="rId80" Type="http://schemas.openxmlformats.org/officeDocument/2006/relationships/image" Target="media/image36.wmf"/><Relationship Id="rId8" Type="http://schemas.openxmlformats.org/officeDocument/2006/relationships/image" Target="media/image3.wmf"/><Relationship Id="rId79" Type="http://schemas.openxmlformats.org/officeDocument/2006/relationships/oleObject" Target="embeddings/oleObject41.bin"/><Relationship Id="rId78" Type="http://schemas.openxmlformats.org/officeDocument/2006/relationships/oleObject" Target="embeddings/oleObject40.bin"/><Relationship Id="rId77" Type="http://schemas.openxmlformats.org/officeDocument/2006/relationships/image" Target="media/image35.wmf"/><Relationship Id="rId76" Type="http://schemas.openxmlformats.org/officeDocument/2006/relationships/oleObject" Target="embeddings/oleObject39.bin"/><Relationship Id="rId75" Type="http://schemas.openxmlformats.org/officeDocument/2006/relationships/image" Target="media/image34.wmf"/><Relationship Id="rId74" Type="http://schemas.openxmlformats.org/officeDocument/2006/relationships/oleObject" Target="embeddings/oleObject38.bin"/><Relationship Id="rId73" Type="http://schemas.openxmlformats.org/officeDocument/2006/relationships/image" Target="media/image33.wmf"/><Relationship Id="rId72" Type="http://schemas.openxmlformats.org/officeDocument/2006/relationships/oleObject" Target="embeddings/oleObject37.bin"/><Relationship Id="rId71" Type="http://schemas.openxmlformats.org/officeDocument/2006/relationships/image" Target="media/image32.wmf"/><Relationship Id="rId70" Type="http://schemas.openxmlformats.org/officeDocument/2006/relationships/oleObject" Target="embeddings/oleObject36.bin"/><Relationship Id="rId7" Type="http://schemas.openxmlformats.org/officeDocument/2006/relationships/oleObject" Target="embeddings/oleObject2.bin"/><Relationship Id="rId69" Type="http://schemas.openxmlformats.org/officeDocument/2006/relationships/oleObject" Target="embeddings/oleObject35.bin"/><Relationship Id="rId68" Type="http://schemas.openxmlformats.org/officeDocument/2006/relationships/image" Target="media/image31.wmf"/><Relationship Id="rId67" Type="http://schemas.openxmlformats.org/officeDocument/2006/relationships/oleObject" Target="embeddings/oleObject34.bin"/><Relationship Id="rId66" Type="http://schemas.openxmlformats.org/officeDocument/2006/relationships/image" Target="media/image30.wmf"/><Relationship Id="rId65" Type="http://schemas.openxmlformats.org/officeDocument/2006/relationships/oleObject" Target="embeddings/oleObject33.bin"/><Relationship Id="rId64" Type="http://schemas.openxmlformats.org/officeDocument/2006/relationships/image" Target="media/image29.wmf"/><Relationship Id="rId63" Type="http://schemas.openxmlformats.org/officeDocument/2006/relationships/oleObject" Target="embeddings/oleObject32.bin"/><Relationship Id="rId62" Type="http://schemas.openxmlformats.org/officeDocument/2006/relationships/image" Target="media/image28.wmf"/><Relationship Id="rId61" Type="http://schemas.openxmlformats.org/officeDocument/2006/relationships/oleObject" Target="embeddings/oleObject31.bin"/><Relationship Id="rId60" Type="http://schemas.openxmlformats.org/officeDocument/2006/relationships/image" Target="media/image27.wmf"/><Relationship Id="rId6" Type="http://schemas.openxmlformats.org/officeDocument/2006/relationships/image" Target="media/image2.png"/><Relationship Id="rId59" Type="http://schemas.openxmlformats.org/officeDocument/2006/relationships/oleObject" Target="embeddings/oleObject30.bin"/><Relationship Id="rId58" Type="http://schemas.openxmlformats.org/officeDocument/2006/relationships/image" Target="media/image26.wmf"/><Relationship Id="rId57" Type="http://schemas.openxmlformats.org/officeDocument/2006/relationships/oleObject" Target="embeddings/oleObject29.bin"/><Relationship Id="rId56" Type="http://schemas.openxmlformats.org/officeDocument/2006/relationships/oleObject" Target="embeddings/oleObject28.bin"/><Relationship Id="rId55" Type="http://schemas.openxmlformats.org/officeDocument/2006/relationships/image" Target="media/image25.wmf"/><Relationship Id="rId54" Type="http://schemas.openxmlformats.org/officeDocument/2006/relationships/oleObject" Target="embeddings/oleObject27.bin"/><Relationship Id="rId53" Type="http://schemas.openxmlformats.org/officeDocument/2006/relationships/image" Target="media/image24.wmf"/><Relationship Id="rId52" Type="http://schemas.openxmlformats.org/officeDocument/2006/relationships/oleObject" Target="embeddings/oleObject26.bin"/><Relationship Id="rId51" Type="http://schemas.openxmlformats.org/officeDocument/2006/relationships/image" Target="media/image23.wmf"/><Relationship Id="rId50" Type="http://schemas.openxmlformats.org/officeDocument/2006/relationships/oleObject" Target="embeddings/oleObject25.bin"/><Relationship Id="rId5" Type="http://schemas.openxmlformats.org/officeDocument/2006/relationships/image" Target="media/image1.wmf"/><Relationship Id="rId49" Type="http://schemas.openxmlformats.org/officeDocument/2006/relationships/image" Target="media/image22.wmf"/><Relationship Id="rId48" Type="http://schemas.openxmlformats.org/officeDocument/2006/relationships/oleObject" Target="embeddings/oleObject24.bin"/><Relationship Id="rId47" Type="http://schemas.openxmlformats.org/officeDocument/2006/relationships/image" Target="media/image21.wmf"/><Relationship Id="rId46" Type="http://schemas.openxmlformats.org/officeDocument/2006/relationships/oleObject" Target="embeddings/oleObject23.bin"/><Relationship Id="rId45" Type="http://schemas.openxmlformats.org/officeDocument/2006/relationships/image" Target="media/image20.wmf"/><Relationship Id="rId44" Type="http://schemas.openxmlformats.org/officeDocument/2006/relationships/oleObject" Target="embeddings/oleObject22.bin"/><Relationship Id="rId43" Type="http://schemas.openxmlformats.org/officeDocument/2006/relationships/image" Target="media/image19.png"/><Relationship Id="rId42" Type="http://schemas.openxmlformats.org/officeDocument/2006/relationships/image" Target="media/image18.wmf"/><Relationship Id="rId41" Type="http://schemas.openxmlformats.org/officeDocument/2006/relationships/oleObject" Target="embeddings/oleObject21.bin"/><Relationship Id="rId40" Type="http://schemas.openxmlformats.org/officeDocument/2006/relationships/oleObject" Target="embeddings/oleObject20.bin"/><Relationship Id="rId4" Type="http://schemas.openxmlformats.org/officeDocument/2006/relationships/oleObject" Target="embeddings/oleObject1.bin"/><Relationship Id="rId39" Type="http://schemas.openxmlformats.org/officeDocument/2006/relationships/image" Target="media/image17.wmf"/><Relationship Id="rId38" Type="http://schemas.openxmlformats.org/officeDocument/2006/relationships/oleObject" Target="embeddings/oleObject19.bin"/><Relationship Id="rId37" Type="http://schemas.openxmlformats.org/officeDocument/2006/relationships/oleObject" Target="embeddings/oleObject18.bin"/><Relationship Id="rId36" Type="http://schemas.openxmlformats.org/officeDocument/2006/relationships/image" Target="media/image16.wmf"/><Relationship Id="rId35" Type="http://schemas.openxmlformats.org/officeDocument/2006/relationships/oleObject" Target="embeddings/oleObject17.bin"/><Relationship Id="rId34" Type="http://schemas.openxmlformats.org/officeDocument/2006/relationships/oleObject" Target="embeddings/oleObject16.bin"/><Relationship Id="rId33" Type="http://schemas.openxmlformats.org/officeDocument/2006/relationships/image" Target="media/image15.wmf"/><Relationship Id="rId32" Type="http://schemas.openxmlformats.org/officeDocument/2006/relationships/oleObject" Target="embeddings/oleObject15.bin"/><Relationship Id="rId31" Type="http://schemas.openxmlformats.org/officeDocument/2006/relationships/oleObject" Target="embeddings/oleObject14.bin"/><Relationship Id="rId30" Type="http://schemas.openxmlformats.org/officeDocument/2006/relationships/image" Target="media/image14.wmf"/><Relationship Id="rId3" Type="http://schemas.openxmlformats.org/officeDocument/2006/relationships/theme" Target="theme/theme1.xml"/><Relationship Id="rId29" Type="http://schemas.openxmlformats.org/officeDocument/2006/relationships/oleObject" Target="embeddings/oleObject13.bin"/><Relationship Id="rId28" Type="http://schemas.openxmlformats.org/officeDocument/2006/relationships/image" Target="media/image13.wmf"/><Relationship Id="rId27" Type="http://schemas.openxmlformats.org/officeDocument/2006/relationships/oleObject" Target="embeddings/oleObject12.bin"/><Relationship Id="rId26" Type="http://schemas.openxmlformats.org/officeDocument/2006/relationships/image" Target="media/image12.wmf"/><Relationship Id="rId25" Type="http://schemas.openxmlformats.org/officeDocument/2006/relationships/oleObject" Target="embeddings/oleObject11.bin"/><Relationship Id="rId24" Type="http://schemas.openxmlformats.org/officeDocument/2006/relationships/image" Target="media/image11.wmf"/><Relationship Id="rId23" Type="http://schemas.openxmlformats.org/officeDocument/2006/relationships/oleObject" Target="embeddings/oleObject10.bin"/><Relationship Id="rId22" Type="http://schemas.openxmlformats.org/officeDocument/2006/relationships/oleObject" Target="embeddings/oleObject9.bin"/><Relationship Id="rId21" Type="http://schemas.openxmlformats.org/officeDocument/2006/relationships/image" Target="media/image10.wmf"/><Relationship Id="rId20" Type="http://schemas.openxmlformats.org/officeDocument/2006/relationships/oleObject" Target="embeddings/oleObject8.bin"/><Relationship Id="rId2" Type="http://schemas.openxmlformats.org/officeDocument/2006/relationships/settings" Target="settings.xml"/><Relationship Id="rId19" Type="http://schemas.openxmlformats.org/officeDocument/2006/relationships/image" Target="media/image9.wmf"/><Relationship Id="rId18" Type="http://schemas.openxmlformats.org/officeDocument/2006/relationships/oleObject" Target="embeddings/oleObject7.bin"/><Relationship Id="rId17" Type="http://schemas.openxmlformats.org/officeDocument/2006/relationships/image" Target="media/image8.wmf"/><Relationship Id="rId16" Type="http://schemas.openxmlformats.org/officeDocument/2006/relationships/oleObject" Target="embeddings/oleObject6.bin"/><Relationship Id="rId15" Type="http://schemas.openxmlformats.org/officeDocument/2006/relationships/image" Target="media/image7.wmf"/><Relationship Id="rId14" Type="http://schemas.openxmlformats.org/officeDocument/2006/relationships/oleObject" Target="embeddings/oleObject5.bin"/><Relationship Id="rId13" Type="http://schemas.openxmlformats.org/officeDocument/2006/relationships/image" Target="media/image6.png"/><Relationship Id="rId12" Type="http://schemas.openxmlformats.org/officeDocument/2006/relationships/image" Target="media/image5.wmf"/><Relationship Id="rId11" Type="http://schemas.openxmlformats.org/officeDocument/2006/relationships/oleObject" Target="embeddings/oleObject4.bin"/><Relationship Id="rId10" Type="http://schemas.openxmlformats.org/officeDocument/2006/relationships/image" Target="media/image4.wmf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2023-11-16T10:37:00Z</dcterms:created>
  <dc:creator>Lenovo</dc:creator>
  <cp:lastModifiedBy>怡超</cp:lastModifiedBy>
  <dcterms:modified xsi:type="dcterms:W3CDTF">2023-11-21T07:57:27Z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6489B30705DB4921949A35F027966F43_12</vt:lpwstr>
  </property>
</Properties>
</file>