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-107" w:rightChars="-51" w:firstLine="640" w:firstLineChars="200"/>
        <w:jc w:val="center"/>
        <w:rPr>
          <w:rFonts w:ascii="Garamond" w:hAnsi="Garamond" w:eastAsia="楷体" w:cs="Garamond"/>
          <w:sz w:val="22"/>
        </w:rPr>
      </w:pPr>
      <w:bookmarkStart w:id="0" w:name="_GoBack"/>
      <w:bookmarkEnd w:id="0"/>
      <w:r>
        <w:rPr>
          <w:rFonts w:hint="default" w:ascii="Calibri" w:hAnsi="Calibri" w:cs="Calibri"/>
          <w:b/>
          <w:bCs/>
          <w:sz w:val="32"/>
          <w:szCs w:val="32"/>
        </w:rPr>
        <w:t xml:space="preserve">Unit </w:t>
      </w:r>
      <w:r>
        <w:rPr>
          <w:rFonts w:hint="eastAsia" w:ascii="Calibri" w:hAnsi="Calibri" w:cs="Calibri"/>
          <w:b/>
          <w:bCs/>
          <w:sz w:val="32"/>
          <w:szCs w:val="32"/>
          <w:lang w:val="en-US" w:eastAsia="zh-CN"/>
        </w:rPr>
        <w:t>6</w:t>
      </w:r>
      <w:r>
        <w:rPr>
          <w:rFonts w:hint="default" w:ascii="Calibri" w:hAnsi="Calibri" w:cs="Calibri"/>
          <w:b/>
          <w:bCs/>
          <w:sz w:val="32"/>
          <w:szCs w:val="32"/>
        </w:rPr>
        <w:t xml:space="preserve"> </w:t>
      </w:r>
      <w:r>
        <w:rPr>
          <w:rFonts w:hint="eastAsia" w:ascii="Calibri" w:hAnsi="Calibri" w:cs="Calibri"/>
          <w:b/>
          <w:bCs/>
          <w:sz w:val="32"/>
          <w:szCs w:val="32"/>
          <w:lang w:val="en-US" w:eastAsia="zh-CN"/>
        </w:rPr>
        <w:t>Food and lifestyle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教学设计</w:t>
      </w:r>
    </w:p>
    <w:p>
      <w:pPr>
        <w:widowControl/>
        <w:spacing w:line="240" w:lineRule="auto"/>
        <w:jc w:val="left"/>
        <w:rPr>
          <w:rFonts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Reading 1</w:t>
      </w:r>
    </w:p>
    <w:p>
      <w:pPr>
        <w:widowControl/>
        <w:spacing w:line="240" w:lineRule="auto"/>
        <w:ind w:firstLine="422" w:firstLineChars="200"/>
        <w:jc w:val="left"/>
        <w:rPr>
          <w:rFonts w:ascii="仿宋" w:hAnsi="仿宋" w:eastAsia="仿宋" w:cs="仿宋"/>
          <w:b/>
          <w:bCs/>
          <w:sz w:val="21"/>
          <w:szCs w:val="21"/>
        </w:rPr>
      </w:pPr>
    </w:p>
    <w:p>
      <w:pPr>
        <w:widowControl/>
        <w:spacing w:line="240" w:lineRule="auto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语篇类型：</w:t>
      </w:r>
      <w:r>
        <w:rPr>
          <w:rFonts w:hint="eastAsia" w:ascii="仿宋" w:hAnsi="仿宋" w:eastAsia="仿宋" w:cs="仿宋"/>
          <w:sz w:val="21"/>
          <w:szCs w:val="21"/>
        </w:rPr>
        <w:t>说明文</w:t>
      </w:r>
    </w:p>
    <w:p>
      <w:pPr>
        <w:widowControl/>
        <w:spacing w:line="240" w:lineRule="auto"/>
        <w:ind w:firstLine="420" w:firstLineChars="200"/>
        <w:jc w:val="left"/>
        <w:rPr>
          <w:rFonts w:ascii="仿宋" w:hAnsi="仿宋" w:eastAsia="仿宋" w:cs="仿宋"/>
          <w:sz w:val="21"/>
          <w:szCs w:val="21"/>
        </w:rPr>
      </w:pPr>
    </w:p>
    <w:p>
      <w:pPr>
        <w:widowControl/>
        <w:spacing w:line="240" w:lineRule="auto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授课时长：</w:t>
      </w:r>
      <w:r>
        <w:rPr>
          <w:rFonts w:hint="eastAsia" w:ascii="仿宋" w:hAnsi="仿宋" w:eastAsia="仿宋" w:cs="仿宋"/>
          <w:sz w:val="21"/>
          <w:szCs w:val="21"/>
        </w:rPr>
        <w:t>45分钟</w:t>
      </w:r>
    </w:p>
    <w:p>
      <w:pPr>
        <w:widowControl/>
        <w:spacing w:line="240" w:lineRule="auto"/>
        <w:ind w:firstLine="422" w:firstLineChars="200"/>
        <w:jc w:val="left"/>
        <w:rPr>
          <w:rFonts w:ascii="仿宋" w:hAnsi="仿宋" w:eastAsia="仿宋" w:cs="仿宋"/>
          <w:b/>
          <w:bCs/>
          <w:sz w:val="21"/>
          <w:szCs w:val="21"/>
        </w:rPr>
      </w:pPr>
    </w:p>
    <w:p>
      <w:pPr>
        <w:widowControl/>
        <w:spacing w:line="240" w:lineRule="auto"/>
        <w:jc w:val="left"/>
        <w:rPr>
          <w:rFonts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教材分析</w:t>
      </w:r>
    </w:p>
    <w:p>
      <w:pPr>
        <w:widowControl/>
        <w:spacing w:line="240" w:lineRule="auto"/>
        <w:ind w:firstLine="420" w:firstLineChars="20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本部分是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Kitty和Daniel对自己生活方式进行的一篇简要介绍，主要讲述了两人在饮食和锻炼方式上的习惯和差异，透过Kitty和Daniel两位同学，传递健康生活的理念，呼吁大家健康饮食、健康生活。全文共分为两部分，第一部分是Kitty的自述，作为健康生活的代表，Kitty饮食均衡、规律锻炼，正是学生可以模仿和学习的典范。第二部分则是Daniel的生活，Daniel过去极少运动、酷爱垃圾食品，但现在已经开始做出改变，并详细阐述了改变的计划。</w:t>
      </w:r>
      <w:r>
        <w:rPr>
          <w:rFonts w:hint="eastAsia" w:ascii="仿宋" w:hAnsi="仿宋" w:eastAsia="仿宋" w:cs="仿宋"/>
          <w:sz w:val="21"/>
          <w:szCs w:val="21"/>
        </w:rPr>
        <w:t>本文的价值取向在于通过阅读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两位同学的自我介绍</w:t>
      </w:r>
      <w:r>
        <w:rPr>
          <w:rFonts w:hint="eastAsia" w:ascii="仿宋" w:hAnsi="仿宋" w:eastAsia="仿宋" w:cs="仿宋"/>
          <w:sz w:val="21"/>
          <w:szCs w:val="21"/>
        </w:rPr>
        <w:t>，了解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什么才是健康的生活方式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对自身的饮食生活能进行准确定位、反思、改正，体现人与自我这一深刻主题意义</w:t>
      </w:r>
      <w:r>
        <w:rPr>
          <w:rFonts w:hint="eastAsia" w:ascii="仿宋" w:hAnsi="仿宋" w:eastAsia="仿宋" w:cs="仿宋"/>
          <w:sz w:val="21"/>
          <w:szCs w:val="21"/>
        </w:rPr>
        <w:t>。</w:t>
      </w:r>
    </w:p>
    <w:p>
      <w:pPr>
        <w:widowControl/>
        <w:spacing w:line="240" w:lineRule="auto"/>
        <w:jc w:val="left"/>
        <w:rPr>
          <w:rFonts w:ascii="仿宋" w:hAnsi="仿宋" w:eastAsia="仿宋" w:cs="仿宋"/>
          <w:b/>
          <w:bCs/>
          <w:sz w:val="21"/>
          <w:szCs w:val="21"/>
        </w:rPr>
      </w:pPr>
    </w:p>
    <w:p>
      <w:pPr>
        <w:widowControl/>
        <w:spacing w:line="240" w:lineRule="auto"/>
        <w:jc w:val="left"/>
        <w:rPr>
          <w:rFonts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学情分析</w:t>
      </w:r>
    </w:p>
    <w:p>
      <w:pPr>
        <w:widowControl/>
        <w:spacing w:line="240" w:lineRule="auto"/>
        <w:ind w:firstLine="420" w:firstLineChars="200"/>
        <w:jc w:val="left"/>
        <w:rPr>
          <w:rFonts w:hint="eastAsia" w:ascii="仿宋" w:hAnsi="仿宋" w:eastAsia="仿宋" w:cs="仿宋"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Cs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本课内容贴近学生生活，很容易引起共鸣。塘桥初中毛黎萍老师所带的初一4班本班</w:t>
      </w:r>
      <w:r>
        <w:rPr>
          <w:rFonts w:hint="eastAsia" w:ascii="仿宋" w:hAnsi="仿宋" w:eastAsia="仿宋" w:cs="仿宋"/>
          <w:bCs/>
          <w:sz w:val="21"/>
          <w:szCs w:val="21"/>
        </w:rPr>
        <w:t>学生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基础较扎实，学习热情很高，</w:t>
      </w:r>
      <w:r>
        <w:rPr>
          <w:rFonts w:hint="eastAsia" w:ascii="仿宋" w:hAnsi="仿宋" w:eastAsia="仿宋" w:cs="仿宋"/>
          <w:bCs/>
          <w:sz w:val="21"/>
          <w:szCs w:val="21"/>
        </w:rPr>
        <w:t>能使用英语进行信息的简单提取、处理，辨识语篇整体结构，传递信息，表达个人见解和情感。</w:t>
      </w:r>
      <w:r>
        <w:rPr>
          <w:rFonts w:hint="eastAsia" w:ascii="仿宋" w:hAnsi="仿宋" w:eastAsia="仿宋" w:cs="仿宋"/>
          <w:bCs/>
          <w:sz w:val="21"/>
          <w:szCs w:val="21"/>
          <w:lang w:eastAsia="zh-CN"/>
        </w:rPr>
        <w:t>但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七年级</w:t>
      </w:r>
      <w:r>
        <w:rPr>
          <w:rFonts w:hint="eastAsia" w:ascii="仿宋" w:hAnsi="仿宋" w:eastAsia="仿宋" w:cs="仿宋"/>
          <w:bCs/>
          <w:sz w:val="21"/>
          <w:szCs w:val="21"/>
          <w:lang w:eastAsia="zh-CN"/>
        </w:rPr>
        <w:t>学生对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抽象化的思考和概括能力仍有待提高，</w:t>
      </w:r>
      <w:r>
        <w:rPr>
          <w:rFonts w:hint="eastAsia" w:ascii="仿宋" w:hAnsi="仿宋" w:eastAsia="仿宋" w:cs="仿宋"/>
          <w:bCs/>
          <w:sz w:val="21"/>
          <w:szCs w:val="21"/>
          <w:lang w:eastAsia="zh-CN"/>
        </w:rPr>
        <w:t>因此在讲授文章时更应注重培养学生的思维能力，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以提高阅读素养</w:t>
      </w:r>
      <w:r>
        <w:rPr>
          <w:rFonts w:hint="eastAsia" w:ascii="仿宋" w:hAnsi="仿宋" w:eastAsia="仿宋" w:cs="仿宋"/>
          <w:bCs/>
          <w:sz w:val="21"/>
          <w:szCs w:val="21"/>
          <w:lang w:eastAsia="zh-CN"/>
        </w:rPr>
        <w:t>。</w:t>
      </w:r>
    </w:p>
    <w:p>
      <w:pPr>
        <w:widowControl/>
        <w:spacing w:line="240" w:lineRule="auto"/>
        <w:ind w:firstLine="422" w:firstLineChars="200"/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widowControl/>
        <w:spacing w:line="240" w:lineRule="auto"/>
        <w:jc w:val="left"/>
        <w:rPr>
          <w:rFonts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教学目标</w:t>
      </w:r>
    </w:p>
    <w:p>
      <w:pPr>
        <w:widowControl/>
        <w:spacing w:line="240" w:lineRule="auto"/>
        <w:ind w:firstLine="420" w:firstLineChars="20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Cs/>
          <w:sz w:val="21"/>
          <w:szCs w:val="21"/>
        </w:rPr>
        <w:t>通过本课的学习，学生能够：</w:t>
      </w:r>
    </w:p>
    <w:p>
      <w:pPr>
        <w:widowControl/>
        <w:spacing w:line="240" w:lineRule="auto"/>
        <w:ind w:firstLine="420" w:firstLineChars="20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①通过阅读，获取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两位同学有关饮食和生活的</w:t>
      </w:r>
      <w:r>
        <w:rPr>
          <w:rFonts w:hint="eastAsia" w:ascii="仿宋" w:hAnsi="仿宋" w:eastAsia="仿宋" w:cs="仿宋"/>
          <w:sz w:val="21"/>
          <w:szCs w:val="21"/>
        </w:rPr>
        <w:t>基本信息，并以正确的语音语调朗读。</w:t>
      </w:r>
    </w:p>
    <w:p>
      <w:pPr>
        <w:widowControl/>
        <w:spacing w:line="240" w:lineRule="auto"/>
        <w:ind w:firstLine="420" w:firstLineChars="20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②通过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整体阅读、</w:t>
      </w:r>
      <w:r>
        <w:rPr>
          <w:rFonts w:hint="eastAsia" w:ascii="仿宋" w:hAnsi="仿宋" w:eastAsia="仿宋" w:cs="仿宋"/>
          <w:sz w:val="21"/>
          <w:szCs w:val="21"/>
        </w:rPr>
        <w:t>自读、合作读、集体读等多种学习方式梳理文本结构。</w:t>
      </w:r>
    </w:p>
    <w:p>
      <w:pPr>
        <w:widowControl/>
        <w:spacing w:line="240" w:lineRule="auto"/>
        <w:ind w:firstLine="420" w:firstLineChars="20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以小组合作的形式</w:t>
      </w:r>
      <w:r>
        <w:rPr>
          <w:rFonts w:hint="eastAsia" w:ascii="仿宋" w:hAnsi="仿宋" w:eastAsia="仿宋" w:cs="仿宋"/>
          <w:sz w:val="21"/>
          <w:szCs w:val="21"/>
        </w:rPr>
        <w:t>分析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提炼两位同学的生活行为，并概括、总结真正的健康生活方式。</w:t>
      </w:r>
    </w:p>
    <w:p>
      <w:pPr>
        <w:widowControl/>
        <w:spacing w:line="240" w:lineRule="auto"/>
        <w:ind w:firstLine="420" w:firstLineChars="20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就观看的小视频对盲目瘦身的饮食和生活方式进行辨析，体会身心健康的重要性，培养思辨能力</w:t>
      </w:r>
      <w:r>
        <w:rPr>
          <w:rFonts w:hint="eastAsia" w:ascii="仿宋" w:hAnsi="仿宋" w:eastAsia="仿宋" w:cs="仿宋"/>
          <w:sz w:val="21"/>
          <w:szCs w:val="21"/>
        </w:rPr>
        <w:t>。</w:t>
      </w:r>
    </w:p>
    <w:p>
      <w:pPr>
        <w:widowControl/>
        <w:spacing w:line="240" w:lineRule="auto"/>
        <w:ind w:firstLine="420" w:firstLineChars="200"/>
        <w:jc w:val="left"/>
        <w:rPr>
          <w:rFonts w:ascii="仿宋" w:hAnsi="仿宋" w:eastAsia="仿宋" w:cs="仿宋"/>
          <w:sz w:val="21"/>
          <w:szCs w:val="21"/>
        </w:rPr>
      </w:pPr>
    </w:p>
    <w:p>
      <w:pPr>
        <w:widowControl/>
        <w:spacing w:line="240" w:lineRule="auto"/>
        <w:jc w:val="left"/>
        <w:rPr>
          <w:rFonts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教学资源</w:t>
      </w:r>
    </w:p>
    <w:p>
      <w:pPr>
        <w:widowControl/>
        <w:spacing w:line="240" w:lineRule="auto"/>
        <w:ind w:firstLine="420" w:firstLineChars="20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教材、多媒体课件、学案、黑板和粉笔</w:t>
      </w:r>
    </w:p>
    <w:p>
      <w:pPr>
        <w:widowControl/>
        <w:spacing w:line="240" w:lineRule="auto"/>
        <w:ind w:firstLine="420" w:firstLineChars="200"/>
        <w:jc w:val="left"/>
        <w:rPr>
          <w:rFonts w:ascii="仿宋" w:hAnsi="仿宋" w:eastAsia="仿宋" w:cs="仿宋"/>
          <w:sz w:val="21"/>
          <w:szCs w:val="21"/>
        </w:rPr>
      </w:pPr>
    </w:p>
    <w:p>
      <w:pPr>
        <w:widowControl/>
        <w:spacing w:line="240" w:lineRule="auto"/>
        <w:ind w:firstLine="422" w:firstLineChars="200"/>
        <w:jc w:val="left"/>
        <w:rPr>
          <w:rFonts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教学过程</w:t>
      </w:r>
    </w:p>
    <w:p>
      <w:pPr>
        <w:widowControl/>
        <w:spacing w:line="240" w:lineRule="auto"/>
        <w:jc w:val="left"/>
        <w:rPr>
          <w:rFonts w:ascii="仿宋" w:hAnsi="仿宋" w:eastAsia="仿宋" w:cs="仿宋"/>
          <w:b/>
          <w:bCs/>
          <w:sz w:val="21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998"/>
        <w:gridCol w:w="1380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步骤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教学活动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设计意图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核心素养提升点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Step 1</w:t>
            </w:r>
          </w:p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Pre-reading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Free talk</w:t>
            </w:r>
          </w:p>
          <w:p>
            <w:pPr>
              <w:ind w:firstLine="210" w:firstLineChars="100"/>
              <w:rPr>
                <w:rFonts w:ascii="Times New Roman" w:hAnsi="Times New Roman"/>
                <w:sz w:val="21"/>
                <w:szCs w:val="20"/>
                <w:lang w:val="en-US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 xml:space="preserve">Ss will have a free talk about what </w:t>
            </w:r>
            <w:r>
              <w:rPr>
                <w:rFonts w:ascii="Times New Roman" w:hAnsi="Times New Roman"/>
                <w:sz w:val="21"/>
                <w:szCs w:val="20"/>
                <w:lang w:val="en-US"/>
              </w:rPr>
              <w:t>they have for three meals.</w:t>
            </w:r>
          </w:p>
          <w:p>
            <w:pPr>
              <w:ind w:left="0" w:leftChars="0" w:firstLine="0" w:firstLineChars="0"/>
              <w:rPr>
                <w:rFonts w:ascii="Times New Roman" w:hAnsi="Times New Roman"/>
                <w:sz w:val="21"/>
                <w:szCs w:val="20"/>
                <w:lang w:val="en-US"/>
              </w:rPr>
            </w:pPr>
            <w:r>
              <w:rPr>
                <w:rFonts w:ascii="Times New Roman" w:hAnsi="Times New Roman"/>
                <w:sz w:val="21"/>
                <w:szCs w:val="20"/>
                <w:lang w:val="en-US"/>
              </w:rPr>
              <w:t>Look and predict</w:t>
            </w:r>
          </w:p>
          <w:p>
            <w:pPr>
              <w:ind w:firstLine="210" w:firstLineChars="100"/>
              <w:rPr>
                <w:rFonts w:ascii="Times New Roman" w:hAnsi="Times New Roman"/>
                <w:sz w:val="21"/>
                <w:szCs w:val="20"/>
                <w:lang w:val="en-US"/>
              </w:rPr>
            </w:pPr>
            <w:r>
              <w:rPr>
                <w:rFonts w:ascii="Times New Roman" w:hAnsi="Times New Roman"/>
                <w:sz w:val="21"/>
                <w:szCs w:val="20"/>
                <w:lang w:val="en-US"/>
              </w:rPr>
              <w:t>Read the title of the two articles and predict what they are about.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从学生生活出发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，唤起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已有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旧知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激发学生热情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看图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和导读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预测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内容。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语言能力：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语言表达、观点组织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Step 2</w:t>
            </w:r>
          </w:p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While-reading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  <w:sz w:val="22"/>
                <w:szCs w:val="21"/>
                <w:lang w:val="en-US"/>
              </w:rPr>
            </w:pPr>
            <w:r>
              <w:rPr>
                <w:rFonts w:ascii="Times New Roman" w:hAnsi="Times New Roman"/>
                <w:sz w:val="22"/>
                <w:szCs w:val="21"/>
                <w:lang w:val="en-US"/>
              </w:rPr>
              <w:t>Read and find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220" w:firstLineChars="100"/>
              <w:jc w:val="left"/>
              <w:rPr>
                <w:rFonts w:ascii="Times New Roman" w:hAnsi="Times New Roman"/>
                <w:sz w:val="22"/>
                <w:szCs w:val="21"/>
                <w:lang w:val="en-US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 xml:space="preserve">Ss </w:t>
            </w:r>
            <w:r>
              <w:rPr>
                <w:rFonts w:ascii="Times New Roman" w:hAnsi="Times New Roman"/>
                <w:sz w:val="22"/>
                <w:szCs w:val="21"/>
                <w:lang w:val="en-US"/>
              </w:rPr>
              <w:t xml:space="preserve">read the two articles quickly and find out their food and lifestyle.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ascii="Times New Roman" w:hAnsi="Times New Roman"/>
                <w:sz w:val="22"/>
                <w:szCs w:val="21"/>
                <w:lang w:val="en-US"/>
              </w:rPr>
            </w:pP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/>
              </w:rPr>
              <w:t>Read and learn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/>
              </w:rPr>
              <w:t xml:space="preserve">  Ss know how to write there hobby with love / like/ enjoy doing sth.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/>
              </w:rPr>
              <w:t>Read and think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/>
              </w:rPr>
              <w:t xml:space="preserve">  Ss know what is the topic sentence. And Ss know the main idea about each paragraph.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And have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a practice to talk about the main idea.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Read and learn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Ss know how to use frequency words to talk about their food.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Read paragraph 3 of Kitty’s article and answer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Ss will know sweets have too much sugar.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Cakes or sweets are bad for our teeth.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Sugar is bad for our teeth.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Ss have a practice with is bad for to understand.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Retell Kitty’s food and lifestyle with key words.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Read paragraph 3 of Daniel’s article and fill the table.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Ss will find his plan for sports and food.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Ss will give their ideas to Daniel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’s hobby.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Ss know to use plan to do/ need to do to talk about their plan.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Have a p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air work to talk about Daniel’s food and lifestyle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Ss will practice like / love doing sth and plan to do sth.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读文章，找出两个人的饮食和生活方式，并尝试提出建议等开放式问题，培养思维能力。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整体阅读文本，学习操练本课所学相关表达，为迁移创新活动做好准备。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语言能力：获取基本信息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归纳文本大意。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学习能力：自主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合作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学习。</w:t>
            </w:r>
          </w:p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思维品质：思辨能力培养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比较不同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文化意识：健康饮食的思想渗透。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语言能力：抓取细节。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思维品质：思辨、质疑能力培养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学习能力：小组合作和个人学习相结合。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语言能力：能够复述文本并进一步表达。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Step 3 Post-reading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ind w:leftChars="0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Read and say</w:t>
            </w:r>
          </w:p>
          <w:p>
            <w:pPr>
              <w:widowControl/>
              <w:spacing w:line="240" w:lineRule="auto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Ss will read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Ms. Zhou’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s food and lifestyle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carefully and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give their advice to me with the structure: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  <w:t>I think you need to do…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  <w:t xml:space="preserve">  I think you should do…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Write and share about their food and lifestyle and give their advice.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earn more advice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Ss will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know more advice to have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a healthy lifestyle.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Further thinking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Ss will know: </w:t>
            </w:r>
          </w:p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A healthy life == Healthy food + a healthy mind + a healthy lifestyle</w:t>
            </w:r>
            <w:r>
              <w:rPr>
                <w:rFonts w:hint="eastAsia" w:ascii="Times New Roman" w:hAnsi="Times New Roman"/>
                <w:sz w:val="21"/>
                <w:szCs w:val="20"/>
                <w:lang w:val="en-US" w:eastAsia="zh-CN"/>
              </w:rPr>
              <w:t>1.</w:t>
            </w:r>
            <w:r>
              <w:rPr>
                <w:rFonts w:ascii="Times New Roman" w:hAnsi="Times New Roman"/>
                <w:sz w:val="21"/>
                <w:szCs w:val="20"/>
              </w:rPr>
              <w:t xml:space="preserve">Summarize and advise </w:t>
            </w:r>
          </w:p>
          <w:p>
            <w:pPr>
              <w:pStyle w:val="10"/>
              <w:numPr>
                <w:ilvl w:val="0"/>
                <w:numId w:val="0"/>
              </w:num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Ss will work in groups, interview other group members</w:t>
            </w:r>
            <w:r>
              <w:rPr>
                <w:rFonts w:hint="default" w:ascii="Times New Roman" w:hAnsi="Times New Roman"/>
                <w:sz w:val="21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0"/>
              </w:rPr>
              <w:t>diet</w:t>
            </w:r>
            <w:r>
              <w:rPr>
                <w:rFonts w:hint="eastAsia" w:ascii="Times New Roman" w:hAnsi="Times New Roman"/>
                <w:sz w:val="21"/>
                <w:szCs w:val="20"/>
                <w:lang w:val="en-US" w:eastAsia="zh-CN"/>
              </w:rPr>
              <w:t>s</w:t>
            </w:r>
            <w:r>
              <w:rPr>
                <w:rFonts w:ascii="Times New Roman" w:hAnsi="Times New Roman"/>
                <w:sz w:val="21"/>
                <w:szCs w:val="20"/>
              </w:rPr>
              <w:t xml:space="preserve"> and lifestyle</w:t>
            </w:r>
            <w:r>
              <w:rPr>
                <w:rFonts w:hint="eastAsia" w:ascii="Times New Roman" w:hAnsi="Times New Roman"/>
                <w:sz w:val="21"/>
                <w:szCs w:val="20"/>
                <w:lang w:val="en-US" w:eastAsia="zh-CN"/>
              </w:rPr>
              <w:t>s</w:t>
            </w:r>
            <w:r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0"/>
                <w:lang w:val="en-US" w:eastAsia="zh-CN"/>
              </w:rPr>
              <w:t xml:space="preserve">and finish </w:t>
            </w:r>
            <w:r>
              <w:rPr>
                <w:rFonts w:ascii="Times New Roman" w:hAnsi="Times New Roman"/>
                <w:sz w:val="21"/>
                <w:szCs w:val="20"/>
              </w:rPr>
              <w:t>their own survey report.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通过阅读老师的饮食和生活方式和提建议的任务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回顾文本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细节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，并在文本基础上汇入更多思维火花，实现迁移创新。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文化意识：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总结保持身心健康的三要素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Step 4</w:t>
            </w:r>
          </w:p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Summary&amp;</w:t>
            </w:r>
          </w:p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Homework</w:t>
            </w:r>
          </w:p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eastAsia" w:ascii="Times New Roman" w:hAnsi="Times New Roman"/>
                <w:sz w:val="21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1"/>
                <w:szCs w:val="20"/>
              </w:rPr>
              <w:t xml:space="preserve">.Retell </w:t>
            </w:r>
            <w:r>
              <w:rPr>
                <w:rFonts w:ascii="Times New Roman" w:hAnsi="Times New Roman"/>
                <w:sz w:val="21"/>
                <w:szCs w:val="20"/>
                <w:lang w:val="en-US"/>
              </w:rPr>
              <w:t>Kitty’s and Daniel articles.</w:t>
            </w:r>
          </w:p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2.</w:t>
            </w:r>
            <w:r>
              <w:rPr>
                <w:rFonts w:ascii="Times New Roman" w:hAnsi="Times New Roman"/>
                <w:sz w:val="21"/>
                <w:szCs w:val="20"/>
                <w:lang w:val="en-US"/>
              </w:rPr>
              <w:t>Write about your food and lifestyle.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spacing w:line="240" w:lineRule="auto"/>
        <w:jc w:val="left"/>
        <w:rPr>
          <w:rFonts w:ascii="仿宋" w:hAnsi="仿宋" w:eastAsia="仿宋" w:cs="仿宋"/>
          <w:b/>
          <w:sz w:val="21"/>
          <w:szCs w:val="21"/>
        </w:rPr>
      </w:pPr>
    </w:p>
    <w:p>
      <w:pPr>
        <w:widowControl/>
        <w:spacing w:line="240" w:lineRule="auto"/>
        <w:ind w:firstLine="422" w:firstLineChars="200"/>
        <w:jc w:val="left"/>
        <w:rPr>
          <w:rFonts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设计说明</w:t>
      </w:r>
    </w:p>
    <w:p>
      <w:pPr>
        <w:widowControl/>
        <w:spacing w:line="240" w:lineRule="auto"/>
        <w:ind w:firstLine="420" w:firstLineChars="200"/>
        <w:jc w:val="left"/>
        <w:rPr>
          <w:rFonts w:ascii="仿宋" w:hAnsi="仿宋" w:eastAsia="仿宋" w:cs="仿宋"/>
          <w:color w:val="C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本课时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首先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通过整体读、分段读等方式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获取表层信息，并强调正确语音语调朗读，实现听说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能力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提升；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并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侧重学习能力培养，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引导学生进行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看图思辨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、回答问题、完成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病例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等方式阅读，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以多种阅读手段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增加学生阅读乐趣，激发学生阅读热情，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提升学生阅读素养；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同时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挖掘文本背后深层次含义，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即带领学生通过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了解两位同学的生活方式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，分析、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思考其合理性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，以深度思考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促进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学生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思维品质发展；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最后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以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了解老师和身边同学的饮食和生活方式、提建议的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的方式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实现迁移创新，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增强文本代入感，更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有效检验本课所学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做到输入到输出的转变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。</w:t>
      </w:r>
    </w:p>
    <w:p>
      <w:pPr>
        <w:widowControl/>
        <w:spacing w:line="240" w:lineRule="auto"/>
        <w:jc w:val="left"/>
        <w:rPr>
          <w:rFonts w:ascii="仿宋" w:hAnsi="仿宋" w:eastAsia="仿宋" w:cs="仿宋"/>
          <w:color w:val="C0000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90ADF"/>
    <w:multiLevelType w:val="singleLevel"/>
    <w:tmpl w:val="02490ADF"/>
    <w:lvl w:ilvl="0" w:tentative="0">
      <w:start w:val="1"/>
      <w:numFmt w:val="decimal"/>
      <w:lvlText w:val="%1."/>
      <w:lvlJc w:val="left"/>
    </w:lvl>
  </w:abstractNum>
  <w:abstractNum w:abstractNumId="1">
    <w:nsid w:val="655EB330"/>
    <w:multiLevelType w:val="singleLevel"/>
    <w:tmpl w:val="655EB330"/>
    <w:lvl w:ilvl="0" w:tentative="0">
      <w:start w:val="1"/>
      <w:numFmt w:val="decimal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yYTQ4YjY5NGUxZDIwN2VkYjgzNDI3ZTUzNWVhMzgifQ=="/>
  </w:docVars>
  <w:rsids>
    <w:rsidRoot w:val="00000000"/>
    <w:rsid w:val="1EA9753E"/>
    <w:rsid w:val="4D7A3743"/>
    <w:rsid w:val="7FE95C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right="745" w:rightChars="355"/>
    </w:pPr>
    <w:rPr>
      <w:rFonts w:ascii="Times New Roman" w:hAnsi="Times New Roma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1706</Words>
  <Characters>2994</Characters>
  <Lines>156</Lines>
  <Paragraphs>44</Paragraphs>
  <TotalTime>13</TotalTime>
  <ScaleCrop>false</ScaleCrop>
  <LinksUpToDate>false</LinksUpToDate>
  <CharactersWithSpaces>3300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2020-10-21T19:52:00Z</dcterms:created>
  <dc:creator>wang qing</dc:creator>
  <cp:lastModifiedBy>莎莎</cp:lastModifiedBy>
  <dcterms:modified xsi:type="dcterms:W3CDTF">2023-11-24T07:56:02Z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74BDE170A670409692DAB6E9C77702F9_13</vt:lpwstr>
  </property>
</Properties>
</file>