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6CA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平移和旋转</w:t>
      </w:r>
    </w:p>
    <w:p w14:paraId="6B3A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</w:p>
    <w:p w14:paraId="031B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苏教版小学数学三年级上册第80-89页的例1、例2及相应练习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71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教学目标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</w:p>
    <w:p w14:paraId="31836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结合经验和生活实例，感知平移和旋转的现象，并会直观地区别这两种常见的现象。</w:t>
      </w:r>
    </w:p>
    <w:p w14:paraId="47CBD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2.通过观察、操作、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比较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应用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等数学活动，从不同的角度分析和认识平移和旋转运动方式的特点，体会这两种运动方式的本质。并通过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手势、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画图、语言、演示等多元的方式表示“平移与旋转”，在类比感知中牢固建立“平移与旋转”的数学模型。</w:t>
      </w:r>
    </w:p>
    <w:p w14:paraId="670B0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3.积累数学活动经验，发展空间观念，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体会物体运动方式与图形的关系，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体验学习数学的乐趣和应用价值。</w:t>
      </w:r>
    </w:p>
    <w:p w14:paraId="301F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重点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难点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</w:p>
    <w:p w14:paraId="5B1F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重点：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认识平移与旋转现象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了解平移与旋转的特征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和本质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44EF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难点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正确区分物体的运动方式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对钟摆等旋转现象的认识和判断。</w:t>
      </w:r>
    </w:p>
    <w:p w14:paraId="12276DF5"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教学过程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</w:p>
    <w:p w14:paraId="593B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一、视频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导入，初步感知</w:t>
      </w:r>
    </w:p>
    <w:p w14:paraId="043D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同学们，今天的这堂课，我们先从一段视频开始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看视频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感受到世间万物都在运动吗？今天这堂课我们就来研究物体的运动方式。</w:t>
      </w:r>
    </w:p>
    <w:p w14:paraId="6E99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二、观察操作、初步感知</w:t>
      </w:r>
    </w:p>
    <w:p w14:paraId="37C7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像视频中的运动现象，在我们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生活中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无处不在。接下来，我们就列举几个生活中物体运动现象进行研究。在研究之前，想提醒大家：</w:t>
      </w:r>
    </w:p>
    <w:p w14:paraId="18EE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34925</wp:posOffset>
                </wp:positionV>
                <wp:extent cx="4661535" cy="749300"/>
                <wp:effectExtent l="6350" t="6350" r="1841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4600" y="7441565"/>
                          <a:ext cx="4661535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pt;margin-top:2.75pt;height:59pt;width:367.05pt;z-index:251659264;v-text-anchor:middle;mso-width-relative:page;mso-height-relative:page;" filled="f" stroked="t" coordsize="21600,21600" o:gfxdata="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Tl8j1QAAAAgBAAAPAAAAAAAAAAEAIAAAACIAAABkcnMvZG93&#10;bnJldi54bWxQSwECFAAUAAAACACHTuJALzrnfnUCAADXBAAADgAAAAAAAAABACAAAAAkAQAAZHJz&#10;L2Uyb0RvYy54bWxQSwUGAAAAAAYABgBZAQAACwYAAAAA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lang w:val="en-US" w:eastAsia="zh-CN"/>
        </w:rPr>
        <w:t>要求：</w:t>
      </w:r>
    </w:p>
    <w:p w14:paraId="3077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观察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这些物体是怎样运动的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</w:t>
      </w:r>
    </w:p>
    <w:p w14:paraId="2443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比划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用你的手势比划比划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48202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课件逐一出示火车、升国旗、电风扇、直升机、滑梯、闹钟和钟摆，学生用手势比划。</w:t>
      </w:r>
    </w:p>
    <w:p w14:paraId="3157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分一分：同学们，这些物体的运动方式相同吗？你能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根据运动方式能给它们分分类吗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你认为哪些物体能分成一类呢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请一个同学上台分类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3F2A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预设：钟摆的分类有分歧，可以暂时放一边，通过今天的学习之后再来解决。</w:t>
      </w:r>
    </w:p>
    <w:p w14:paraId="2960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三、探究平移、积累经验</w:t>
      </w:r>
    </w:p>
    <w:p w14:paraId="41B9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（一）设疑：为什么左边三个物体的运动放一类（引出直直的运动）。</w:t>
      </w:r>
    </w:p>
    <w:p w14:paraId="7C4E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教师给出结论：像这样直直的运动方式叫平移（板贴：平移）</w:t>
      </w:r>
    </w:p>
    <w:p w14:paraId="4F89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（二）举例：生活中哪些物体的运动是平移？（课件出示：汽车行驶、电梯上行、扶梯下行）</w:t>
      </w:r>
    </w:p>
    <w:p w14:paraId="59133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（三）画一画：你会画一画这些物体的运动方式吗？（一生上台，其余学生画在作业本上）问：这个箭头表示什么意思？看来物体平移是有方向的（板贴：方向）。</w:t>
      </w:r>
    </w:p>
    <w:p w14:paraId="2C2B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（四）探究平移的距离。今天我们请来笑脸先生参与我们的研究。他们是怎样平移的？（都是向右平移）同样是向右平移，又有什么不同？（距离不同，板贴：距离）</w:t>
      </w:r>
    </w:p>
    <w:p w14:paraId="2101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出示方格纸，说一说笑脸怎么样平移了。</w:t>
      </w:r>
    </w:p>
    <w:p w14:paraId="69F4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总结：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从方向和距离两个方面就能把平移描述得更清晰。</w:t>
      </w:r>
    </w:p>
    <w:p w14:paraId="00720A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（五）用方向和距离描述平移过程。</w:t>
      </w:r>
    </w:p>
    <w:p w14:paraId="6A327A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两个层次：</w:t>
      </w:r>
    </w:p>
    <w:p w14:paraId="4DF96F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1.向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平移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格。   </w:t>
      </w:r>
    </w:p>
    <w:p w14:paraId="22FFA21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2.先向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平移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格，再向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平移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格。</w:t>
      </w:r>
    </w:p>
    <w:p w14:paraId="3F22CD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问：为什么先向右平移3格，再向下平移2格，和先向下平移2格，再向右平移3格，最后的位置是一样的？</w:t>
      </w:r>
    </w:p>
    <w:p w14:paraId="31124C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（六）探究平移中的变与不变</w:t>
      </w:r>
    </w:p>
    <w:p w14:paraId="276EFE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出示变小的笑脸和变形的笑脸，提问：是不是平移后得到的图形？（不是，因为平移之后图形的大小和形状不变。板贴：不变  大小  形状）那什么变了呢？（位置发生了变化，板贴：变  位置）</w:t>
      </w:r>
    </w:p>
    <w:p w14:paraId="151D1F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（七）平移的应用：课件出示花边、床单、墙纸的图片，平移大雄宝殿的视频。</w:t>
      </w:r>
    </w:p>
    <w:p w14:paraId="7980039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（八）总结提炼学习平移的方法：观察、操作、比较、应用（板贴）</w:t>
      </w:r>
    </w:p>
    <w:p w14:paraId="1A6D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四、运用经验、探究旋转</w:t>
      </w:r>
    </w:p>
    <w:p w14:paraId="7F4A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（一）学生应用已有的经验，小组合作探究旋转现象。（见“平移和旋转学习单”）。</w:t>
      </w:r>
    </w:p>
    <w:p w14:paraId="381B09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1.明确任务，小组合作探究，教师巡视。</w:t>
      </w:r>
    </w:p>
    <w:p w14:paraId="3D97F8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2.小组汇报</w:t>
      </w:r>
    </w:p>
    <w:p w14:paraId="7FFB93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根据小组汇报、补充、教师提问等形式，得出以下结论</w:t>
      </w:r>
    </w:p>
    <w:p w14:paraId="3D5029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（1）旋转是绕着中心旋转的，旋转也有方法，旋转还有很多其他的研究内容（板贴：旋转  中心  方向  ……）。</w:t>
      </w:r>
    </w:p>
    <w:p w14:paraId="76B4C92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（2）物体旋转之后大小和形状不变，位置和方向不变（板贴 变  位置  方向  不变  大小  形状）。</w:t>
      </w:r>
    </w:p>
    <w:p w14:paraId="5431D2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3.比较平移和旋转之后物体形状的相同点和不同点（相同点：位置都发生了变化，大小和形状都不变；不同点：旋转之后，方向也发生了变化</w:t>
      </w:r>
      <w:bookmarkStart w:id="0" w:name="_GoBack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</w:p>
    <w:p w14:paraId="3C78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4.解决钟摆的运动方式：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转盘上又增加了几个点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课件出示点C、点D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。有个小朋友他将指针从B点旋转到D点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再返回B点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又旋转到D点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重复几次。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课件演示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7A41E0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看着指针这样旋转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你联想到了什么物体的运动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课件同步演示指针和钟摆的运动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现在你知道钟摆的运动方式是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旋转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其实这样的旋转在生活中还有很多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比如我们爱玩的荡秋千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它的运动方式也是旋转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课件同步演示秋千的运动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BC8D29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5.距离生活中旋转的例子：紫荆花、雪花图。</w:t>
      </w:r>
    </w:p>
    <w:p w14:paraId="068D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五、巩固练习、拓展提升</w:t>
      </w:r>
    </w:p>
    <w:p w14:paraId="59404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下面门窗的运动方式是什么？</w:t>
      </w:r>
    </w:p>
    <w:p w14:paraId="0227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101600</wp:posOffset>
            </wp:positionV>
            <wp:extent cx="870585" cy="725805"/>
            <wp:effectExtent l="0" t="0" r="5715" b="10795"/>
            <wp:wrapNone/>
            <wp:docPr id="283671" name="Picture 2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1" name="Picture 23" descr="未标题-1"/>
                    <pic:cNvPicPr preferRelativeResize="0"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38100</wp:posOffset>
            </wp:positionV>
            <wp:extent cx="1046480" cy="864235"/>
            <wp:effectExtent l="0" t="0" r="7620" b="12065"/>
            <wp:wrapNone/>
            <wp:docPr id="283670" name="Picture 2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0" name="Picture 22" descr="图片2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08C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7D58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2CC5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1166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47625</wp:posOffset>
            </wp:positionV>
            <wp:extent cx="941070" cy="753745"/>
            <wp:effectExtent l="22225" t="22225" r="65405" b="24130"/>
            <wp:wrapNone/>
            <wp:docPr id="283653" name="Picture 5" descr="b2b_20101026030059660142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53" name="Picture 5" descr="b2b_20101026030059660142_48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75374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  <a:effectLst>
                      <a:outerShdw dist="38100" algn="ctr" rotWithShape="0">
                        <a:srgbClr val="5F5F5F"/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12700</wp:posOffset>
            </wp:positionV>
            <wp:extent cx="904875" cy="785495"/>
            <wp:effectExtent l="0" t="0" r="9525" b="1905"/>
            <wp:wrapNone/>
            <wp:docPr id="283675" name="Picture 27" descr="推拉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5" name="Picture 27" descr="推拉窗"/>
                    <pic:cNvPicPr>
                      <a:picLocks noChangeAspect="1"/>
                    </pic:cNvPicPr>
                  </pic:nvPicPr>
                  <pic:blipFill>
                    <a:blip r:embed="rId7"/>
                    <a:srcRect l="1661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891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1E024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775B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12A2C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哪些树叶通过平移能与绿色树叶重合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？</w:t>
      </w:r>
    </w:p>
    <w:p w14:paraId="3C64D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 w14:paraId="6DB6CA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6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197485</wp:posOffset>
            </wp:positionV>
            <wp:extent cx="790575" cy="1077595"/>
            <wp:effectExtent l="0" t="0" r="9525" b="0"/>
            <wp:wrapTight wrapText="bothSides">
              <wp:wrapPolygon>
                <wp:start x="18043" y="2291"/>
                <wp:lineTo x="8328" y="6364"/>
                <wp:lineTo x="6593" y="7637"/>
                <wp:lineTo x="4164" y="10183"/>
                <wp:lineTo x="3470" y="14510"/>
                <wp:lineTo x="2082" y="17565"/>
                <wp:lineTo x="1735" y="19347"/>
                <wp:lineTo x="4511" y="19347"/>
                <wp:lineTo x="11798" y="18583"/>
                <wp:lineTo x="19778" y="16292"/>
                <wp:lineTo x="19431" y="14510"/>
                <wp:lineTo x="21166" y="10437"/>
                <wp:lineTo x="21166" y="6364"/>
                <wp:lineTo x="19778" y="2291"/>
                <wp:lineTo x="18043" y="2291"/>
              </wp:wrapPolygon>
            </wp:wrapTight>
            <wp:docPr id="7" name="Picture 4" descr="未标题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未标题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(2)        (3)        (4)</w:t>
      </w:r>
    </w:p>
    <w:p w14:paraId="6A212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83820</wp:posOffset>
            </wp:positionV>
            <wp:extent cx="696595" cy="927100"/>
            <wp:effectExtent l="0" t="0" r="1905" b="0"/>
            <wp:wrapNone/>
            <wp:docPr id="356359" name="Picture 7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59" name="Picture 7" descr="未标题-1"/>
                    <pic:cNvPicPr>
                      <a:picLocks noChangeAspect="1"/>
                    </pic:cNvPicPr>
                  </pic:nvPicPr>
                  <pic:blipFill>
                    <a:blip r:embed="rId9">
                      <a:lum bright="-100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83820</wp:posOffset>
            </wp:positionV>
            <wp:extent cx="696595" cy="927100"/>
            <wp:effectExtent l="0" t="0" r="1905" b="0"/>
            <wp:wrapNone/>
            <wp:docPr id="356358" name="Picture 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58" name="Picture 6" descr="未标题-1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00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23495</wp:posOffset>
            </wp:positionV>
            <wp:extent cx="696595" cy="927100"/>
            <wp:effectExtent l="0" t="0" r="1905" b="0"/>
            <wp:wrapNone/>
            <wp:docPr id="356364" name="Picture 1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64" name="Picture 12" descr="未标题-1"/>
                    <pic:cNvPicPr>
                      <a:picLocks noChangeAspect="1"/>
                    </pic:cNvPicPr>
                  </pic:nvPicPr>
                  <pic:blipFill>
                    <a:blip r:embed="rId11">
                      <a:lum bright="-100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110490</wp:posOffset>
            </wp:positionV>
            <wp:extent cx="696595" cy="927100"/>
            <wp:effectExtent l="0" t="0" r="1905" b="0"/>
            <wp:wrapNone/>
            <wp:docPr id="356366" name="Picture 1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66" name="Picture 14" descr="未标题-1"/>
                    <pic:cNvPicPr>
                      <a:picLocks noChangeAspect="1"/>
                    </pic:cNvPicPr>
                  </pic:nvPicPr>
                  <pic:blipFill>
                    <a:blip r:embed="rId11">
                      <a:lum bright="-100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97E7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F13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56D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34A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E9FA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B67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3号树叶也要与绿色树叶重合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可以怎么办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</w:t>
      </w:r>
    </w:p>
    <w:p w14:paraId="66A9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.运用平移、旋转解决实际问题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哪块地大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</w:t>
      </w:r>
    </w:p>
    <w:p w14:paraId="3EB8E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4.欣赏长方体、圆柱体形成的过程。</w:t>
      </w:r>
    </w:p>
    <w:p w14:paraId="44ED4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全课小结</w:t>
      </w:r>
    </w:p>
    <w:p w14:paraId="13B6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数学知识真奇妙，看似简单的运动的现象，其实在我们数学领域的作用非常大，和其他数学知识也有千丝万缕的关系。希望同学们能从研究数学中，寻找到学习的乐趣。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AA32F6-A12D-415C-AF56-0CE9AE54DA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C50B6"/>
    <w:multiLevelType w:val="singleLevel"/>
    <w:tmpl w:val="E25C50B6"/>
    <w:lvl w:ilvl="0" w:tentative="0">
      <w:start w:val="1"/>
      <w:numFmt w:val="decimal"/>
      <w:suff w:val="space"/>
      <w:lvlText w:val="（%1）"/>
      <w:lvlJc w:val="left"/>
      <w:pPr>
        <w:ind w:left="21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69A"/>
    <w:rsid w:val="0BE900EA"/>
    <w:rsid w:val="13D43D57"/>
    <w:rsid w:val="19F63627"/>
    <w:rsid w:val="29BD7C0F"/>
    <w:rsid w:val="45FC0CDF"/>
    <w:rsid w:val="4B447E66"/>
    <w:rsid w:val="5D72669A"/>
    <w:rsid w:val="7757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2544</Words>
  <Characters>2595</Characters>
  <Lines>0</Lines>
  <Paragraphs>0</Paragraphs>
  <TotalTime>3</TotalTime>
  <ScaleCrop>false</ScaleCrop>
  <LinksUpToDate>false</LinksUpToDate>
  <CharactersWithSpaces>2635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2024-11-17T12:30:00Z</dcterms:created>
  <dc:creator>大宇</dc:creator>
  <cp:lastModifiedBy>大宇</cp:lastModifiedBy>
  <cp:lastPrinted>2024-11-25T11:27:00Z</cp:lastPrinted>
  <dcterms:modified xsi:type="dcterms:W3CDTF">2024-12-04T23:34:48Z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34A9BB6DF52B47FAB4A7778302881248_13</vt:lpwstr>
  </property>
</Properties>
</file>